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E" w:rsidRPr="008D3E8B" w:rsidRDefault="00363FA9" w:rsidP="008D3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5278DE" w:rsidRPr="008D3E8B" w:rsidRDefault="005278DE" w:rsidP="008D3E8B">
      <w:pPr>
        <w:tabs>
          <w:tab w:val="left" w:pos="1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Заседания Общественного совета при государственной администрации   Рыбницкого района и г.Рыбница</w:t>
      </w:r>
    </w:p>
    <w:p w:rsidR="005278DE" w:rsidRPr="008D3E8B" w:rsidRDefault="00363FA9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05 </w:t>
      </w:r>
      <w:r w:rsidR="00C1516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278DE" w:rsidRPr="008D3E8B">
        <w:rPr>
          <w:rFonts w:ascii="Times New Roman" w:hAnsi="Times New Roman" w:cs="Times New Roman"/>
          <w:sz w:val="28"/>
          <w:szCs w:val="28"/>
        </w:rPr>
        <w:t xml:space="preserve">    2023 года                                           г.Рыбница</w:t>
      </w:r>
    </w:p>
    <w:p w:rsidR="005278DE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>Присутствовали :Рак Т.Б</w:t>
      </w:r>
      <w:r w:rsidR="00CA09E6" w:rsidRPr="008D3E8B">
        <w:rPr>
          <w:rFonts w:ascii="Times New Roman" w:hAnsi="Times New Roman" w:cs="Times New Roman"/>
          <w:sz w:val="28"/>
          <w:szCs w:val="28"/>
        </w:rPr>
        <w:t>.</w:t>
      </w:r>
      <w:r w:rsidRPr="008D3E8B">
        <w:rPr>
          <w:rFonts w:ascii="Times New Roman" w:hAnsi="Times New Roman" w:cs="Times New Roman"/>
          <w:sz w:val="28"/>
          <w:szCs w:val="28"/>
        </w:rPr>
        <w:t xml:space="preserve">, Мамалыга </w:t>
      </w:r>
      <w:r w:rsidR="00CA09E6" w:rsidRPr="008D3E8B">
        <w:rPr>
          <w:rFonts w:ascii="Times New Roman" w:hAnsi="Times New Roman" w:cs="Times New Roman"/>
          <w:sz w:val="28"/>
          <w:szCs w:val="28"/>
        </w:rPr>
        <w:t>Н. В.</w:t>
      </w:r>
      <w:r w:rsidRPr="008D3E8B">
        <w:rPr>
          <w:rFonts w:ascii="Times New Roman" w:hAnsi="Times New Roman" w:cs="Times New Roman"/>
          <w:sz w:val="28"/>
          <w:szCs w:val="28"/>
        </w:rPr>
        <w:t xml:space="preserve">, Кушнир Н.А. Сычёва М.И. , Король Т.Н.,  </w:t>
      </w:r>
      <w:r w:rsidR="00C1516C">
        <w:rPr>
          <w:rFonts w:ascii="Times New Roman" w:hAnsi="Times New Roman" w:cs="Times New Roman"/>
          <w:sz w:val="28"/>
          <w:szCs w:val="28"/>
        </w:rPr>
        <w:t xml:space="preserve">Балан И., </w:t>
      </w:r>
      <w:r w:rsidRPr="008D3E8B">
        <w:rPr>
          <w:rFonts w:ascii="Times New Roman" w:hAnsi="Times New Roman" w:cs="Times New Roman"/>
          <w:sz w:val="28"/>
          <w:szCs w:val="28"/>
        </w:rPr>
        <w:t xml:space="preserve"> Балан Р. А., Егоров В.В.,  Червинская И.И.</w:t>
      </w:r>
      <w:r w:rsidR="00D02C98" w:rsidRPr="008D3E8B">
        <w:rPr>
          <w:rFonts w:ascii="Times New Roman" w:hAnsi="Times New Roman" w:cs="Times New Roman"/>
          <w:sz w:val="28"/>
          <w:szCs w:val="28"/>
        </w:rPr>
        <w:t>, Цвинкайло П.С. .</w:t>
      </w:r>
    </w:p>
    <w:p w:rsidR="00C1516C" w:rsidRDefault="00D02C98" w:rsidP="00C1516C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Приглашенные: </w:t>
      </w:r>
      <w:r w:rsidR="00CA09E6" w:rsidRPr="008D3E8B">
        <w:rPr>
          <w:rFonts w:ascii="Times New Roman" w:hAnsi="Times New Roman" w:cs="Times New Roman"/>
          <w:sz w:val="28"/>
          <w:szCs w:val="28"/>
        </w:rPr>
        <w:t xml:space="preserve">глава государственной администрации Рыбницкого района и г.Рыбница Тягай В.В., </w:t>
      </w:r>
      <w:r w:rsidR="005278DE" w:rsidRPr="008D3E8B">
        <w:rPr>
          <w:rFonts w:ascii="Times New Roman" w:hAnsi="Times New Roman" w:cs="Times New Roman"/>
          <w:sz w:val="28"/>
          <w:szCs w:val="28"/>
        </w:rPr>
        <w:t>заместитель  главы государственной администрации Молдов</w:t>
      </w:r>
      <w:r w:rsidR="00CA09E6" w:rsidRPr="008D3E8B">
        <w:rPr>
          <w:rFonts w:ascii="Times New Roman" w:hAnsi="Times New Roman" w:cs="Times New Roman"/>
          <w:sz w:val="28"/>
          <w:szCs w:val="28"/>
        </w:rPr>
        <w:t xml:space="preserve">ский Ю.П., </w:t>
      </w:r>
      <w:r w:rsidR="00C1516C">
        <w:rPr>
          <w:rFonts w:ascii="Times New Roman" w:hAnsi="Times New Roman" w:cs="Times New Roman"/>
          <w:sz w:val="28"/>
          <w:szCs w:val="28"/>
        </w:rPr>
        <w:t>все члены градостроительного совета при государственной администрации Рыбницкого района и г.Рыбница, депутаты местного совета, представители Управления культуры г.Рыбница и Рыбницкого района.</w:t>
      </w:r>
    </w:p>
    <w:p w:rsidR="005278DE" w:rsidRPr="008D3E8B" w:rsidRDefault="005278DE" w:rsidP="005278DE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 Повестка дня:</w:t>
      </w:r>
    </w:p>
    <w:p w:rsidR="00C1516C" w:rsidRPr="00C1516C" w:rsidRDefault="00C1516C" w:rsidP="00C15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16C">
        <w:rPr>
          <w:rFonts w:ascii="Times New Roman" w:hAnsi="Times New Roman" w:cs="Times New Roman"/>
          <w:sz w:val="28"/>
          <w:szCs w:val="28"/>
        </w:rPr>
        <w:t>О рассмотрении вопроса поступившего в адрес государственной администрации Рыбницкого района и г.Рыбница обращения Рыбницкого территориального отделения Общеприднестровского Народного Форума с предложением о содействии оказания помощи по восстановлению памятника войнам-односельчанам , погибшим в годы Великой Отечественной Войны, находящегося в с. Выхватенцы Рыбницкого района.</w:t>
      </w:r>
    </w:p>
    <w:p w:rsidR="005278DE" w:rsidRPr="008D3E8B" w:rsidRDefault="005278DE" w:rsidP="005278DE">
      <w:pPr>
        <w:pStyle w:val="a3"/>
        <w:numPr>
          <w:ilvl w:val="0"/>
          <w:numId w:val="2"/>
        </w:num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Разное.</w:t>
      </w:r>
    </w:p>
    <w:p w:rsidR="00D02C98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>Голосовали за принятие повестки дня:за</w:t>
      </w:r>
      <w:r w:rsidR="00C1516C">
        <w:rPr>
          <w:rFonts w:ascii="Times New Roman" w:hAnsi="Times New Roman" w:cs="Times New Roman"/>
          <w:sz w:val="28"/>
          <w:szCs w:val="28"/>
        </w:rPr>
        <w:t>-10</w:t>
      </w:r>
      <w:r w:rsidRPr="008D3E8B">
        <w:rPr>
          <w:rFonts w:ascii="Times New Roman" w:hAnsi="Times New Roman" w:cs="Times New Roman"/>
          <w:sz w:val="28"/>
          <w:szCs w:val="28"/>
        </w:rPr>
        <w:t xml:space="preserve"> человек, против- 0 человек, воздержались – 0 человек .Единогласно приняли повестку дня  к исполнению.  </w:t>
      </w:r>
    </w:p>
    <w:p w:rsidR="00C1516C" w:rsidRDefault="00871A4B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>По 1 вопросу слушали</w:t>
      </w:r>
      <w:r w:rsidR="00C1516C">
        <w:rPr>
          <w:rFonts w:ascii="Times New Roman" w:hAnsi="Times New Roman" w:cs="Times New Roman"/>
          <w:sz w:val="28"/>
          <w:szCs w:val="28"/>
        </w:rPr>
        <w:t xml:space="preserve"> Рак Т.Б.: рассказала, что в адрес государственной администрации Рыбницкого района и г.рыбница поступило обращение от  Рыбницкого территориального отделения Общеприднестровского народного форума с предложением о содействии по восстановлению памятника войнам –односельчанам погибшим годы Великой Отечественной войны 1941-1945 годы, расположенный в с. Выхватенцы Рыбницкого района. С данной инициативой выступала в поддержку так же Микитас Л.В. , которая в настоящее время не смогла явится, так как находится на больничном. </w:t>
      </w:r>
    </w:p>
    <w:p w:rsidR="00871A4B" w:rsidRPr="008D3E8B" w:rsidRDefault="00871A4B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A4B" w:rsidRDefault="00E415C5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Молдовский Ю.П.</w:t>
      </w:r>
      <w:r w:rsidR="00871A4B" w:rsidRPr="008D3E8B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который так же поддержал , инициативу, что необходимо памятник восстанавливать</w:t>
      </w:r>
      <w:r w:rsidR="00871A4B" w:rsidRPr="008D3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перед тем как восстановить памятник существует рад вопросов, которые необходимо рассмотреть и решить. Так же необходимо выяснить существуют ли специалисты в Приднестровской Молдавской Республики, которые помогли бы нам восстановлению памятника.</w:t>
      </w:r>
    </w:p>
    <w:p w:rsidR="00E415C5" w:rsidRDefault="00E415C5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Покусинский А.И.: сначала необходимо выяснить , что необходимо сделать восстановить, реконструировать или другие работы там необходимо провести. Восстанавливать то же самое или другое. Если делать скульптуру, то это очень дорого, так это составляет художественную ценность. А если не будет составлять художественную ценность, потом художественный совет не возьмёт под охрану. Предлагаю создать простой современный проект с качественных  материалов. А так же предлагаю со скульптурой не связываться. Совпадут ли желания и возможности, потому что художественные расценки очень высокие. Восстановление скульптуры по фотографиям , художественный совет не примет. </w:t>
      </w:r>
    </w:p>
    <w:p w:rsidR="00E415C5" w:rsidRDefault="00E415C5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Гладков С.А.: предложил сделать копию и передать на баланс художественного совета. Так же предложил может будет возможным сделать уменьшенную копию памятника.</w:t>
      </w:r>
    </w:p>
    <w:p w:rsidR="00E415C5" w:rsidRDefault="00E415C5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Молдовский Ю.П. : данный памятник расположен  в с. Выхватенцы Рыбницкого района в самом центре кладбища и будет проблематично с его установкой.</w:t>
      </w:r>
    </w:p>
    <w:p w:rsidR="00E415C5" w:rsidRDefault="00E415C5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Тягай В.В. : предложил создать комиссию в составе девяти человек</w:t>
      </w:r>
      <w:r w:rsidR="00691C51">
        <w:rPr>
          <w:rFonts w:ascii="Times New Roman" w:hAnsi="Times New Roman" w:cs="Times New Roman"/>
          <w:sz w:val="28"/>
          <w:szCs w:val="28"/>
        </w:rPr>
        <w:t>, с выездом на место расположения памятника в Рыбницкий район с. Выхватенцы на кладбище. И далее уже обсуждать все возникшие вопросы связанные с восстановлением памятника с представителями градостроительного и художественного совета.</w:t>
      </w:r>
    </w:p>
    <w:p w:rsidR="00691C51" w:rsidRDefault="00691C51" w:rsidP="008D3E8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Т.Б. предложила поставить на голосование вопрос о создании комиссии вышеуказанной главой государственной администрации Рыбницкого района и г.Рыбница Тягай В.В.</w:t>
      </w:r>
    </w:p>
    <w:p w:rsidR="00691C51" w:rsidRDefault="00691C51" w:rsidP="00691C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:за -10</w:t>
      </w:r>
      <w:r w:rsidRPr="008D3E8B">
        <w:rPr>
          <w:rFonts w:ascii="Times New Roman" w:hAnsi="Times New Roman" w:cs="Times New Roman"/>
          <w:sz w:val="28"/>
          <w:szCs w:val="28"/>
        </w:rPr>
        <w:t xml:space="preserve">  человек, против- 0 человек, воздержались -0 человек.</w:t>
      </w:r>
    </w:p>
    <w:p w:rsidR="00691C51" w:rsidRDefault="00691C51" w:rsidP="00691C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принято решение создать комиссию из девяти человек, для решения вопроса о возможности восстановления памятника находящегося в с. Выхватенцы Рыбницкого района на территории кладбища.</w:t>
      </w:r>
    </w:p>
    <w:p w:rsidR="00691C51" w:rsidRDefault="00691C51" w:rsidP="00691C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 Т.Б. предложила создать комиссию в составе следующих членов: Тягай В.В. –глава государственной администрации Рыбницкого района и г.Рыбница, Рак Т.Б. –председатель Общественного совета Рыбницкого района и г.Рыбница, Шерстюк С.А.- руководитель исполкома ОНФ, Покусинский А.И.- представитель художественного совета и градостроительного, Гладков С.А.- депутат местного совета народных депутатов, Терлецкая Д.А. –начальник  МУ Управления культуры и два представитель из с. Выхватенца Рыбницкого района.</w:t>
      </w:r>
    </w:p>
    <w:p w:rsidR="00691C51" w:rsidRDefault="00691C51" w:rsidP="00691C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:за -10</w:t>
      </w:r>
      <w:r w:rsidRPr="008D3E8B">
        <w:rPr>
          <w:rFonts w:ascii="Times New Roman" w:hAnsi="Times New Roman" w:cs="Times New Roman"/>
          <w:sz w:val="28"/>
          <w:szCs w:val="28"/>
        </w:rPr>
        <w:t xml:space="preserve">  человек, против- 0 человек, воздержались -0 человек.</w:t>
      </w:r>
    </w:p>
    <w:p w:rsidR="00691C51" w:rsidRDefault="00691C51" w:rsidP="00691C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принято решение о включение в комиссии вышеуказанных лиц.</w:t>
      </w:r>
    </w:p>
    <w:p w:rsidR="005278DE" w:rsidRPr="008D3E8B" w:rsidRDefault="00BD0812" w:rsidP="00691C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</w: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tabs>
          <w:tab w:val="left" w:pos="1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>Председатель                                          Рак Т.Б.</w:t>
      </w: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  <w:r w:rsidRPr="008D3E8B">
        <w:rPr>
          <w:rFonts w:ascii="Times New Roman" w:hAnsi="Times New Roman" w:cs="Times New Roman"/>
          <w:sz w:val="28"/>
          <w:szCs w:val="28"/>
        </w:rPr>
        <w:tab/>
        <w:t xml:space="preserve">        Секретарь                                                Король Т.Н.</w:t>
      </w: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8D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C1516C" w:rsidRDefault="00C1516C" w:rsidP="00C151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1516C" w:rsidRDefault="00C1516C" w:rsidP="00C1516C">
      <w:pPr>
        <w:tabs>
          <w:tab w:val="left" w:pos="3224"/>
        </w:tabs>
      </w:pPr>
      <w:r>
        <w:rPr>
          <w:sz w:val="24"/>
          <w:szCs w:val="24"/>
        </w:rPr>
        <w:tab/>
      </w:r>
    </w:p>
    <w:p w:rsidR="00C1516C" w:rsidRDefault="00C1516C" w:rsidP="00C1516C">
      <w:pPr>
        <w:tabs>
          <w:tab w:val="left" w:pos="1080"/>
        </w:tabs>
      </w:pPr>
      <w:r>
        <w:tab/>
      </w:r>
      <w:r>
        <w:tab/>
      </w:r>
    </w:p>
    <w:p w:rsidR="00C1516C" w:rsidRDefault="00C1516C" w:rsidP="00C1516C"/>
    <w:p w:rsidR="00C1516C" w:rsidRDefault="00C1516C" w:rsidP="00C1516C">
      <w:pPr>
        <w:tabs>
          <w:tab w:val="left" w:pos="1048"/>
        </w:tabs>
      </w:pPr>
      <w:r>
        <w:tab/>
      </w: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8"/>
          <w:szCs w:val="28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Pr="008D3E8B" w:rsidRDefault="005278DE" w:rsidP="00E10DEA">
      <w:pPr>
        <w:rPr>
          <w:rFonts w:ascii="Times New Roman" w:hAnsi="Times New Roman" w:cs="Times New Roman"/>
          <w:sz w:val="24"/>
          <w:szCs w:val="24"/>
        </w:rPr>
      </w:pPr>
    </w:p>
    <w:p w:rsidR="005278DE" w:rsidRDefault="005278DE" w:rsidP="00E10DEA">
      <w:pPr>
        <w:rPr>
          <w:sz w:val="24"/>
          <w:szCs w:val="24"/>
        </w:rPr>
      </w:pPr>
    </w:p>
    <w:p w:rsidR="005278DE" w:rsidRDefault="005278DE" w:rsidP="00E10DEA">
      <w:pPr>
        <w:rPr>
          <w:sz w:val="24"/>
          <w:szCs w:val="24"/>
        </w:rPr>
      </w:pPr>
    </w:p>
    <w:p w:rsidR="005278DE" w:rsidRDefault="005278DE" w:rsidP="00E10DEA">
      <w:pPr>
        <w:rPr>
          <w:sz w:val="24"/>
          <w:szCs w:val="24"/>
        </w:rPr>
      </w:pPr>
    </w:p>
    <w:p w:rsidR="00E10DEA" w:rsidRPr="008D3E8B" w:rsidRDefault="00E10DEA" w:rsidP="00871A4B">
      <w:pPr>
        <w:tabs>
          <w:tab w:val="left" w:pos="1728"/>
        </w:tabs>
        <w:rPr>
          <w:rFonts w:ascii="Times New Roman" w:hAnsi="Times New Roman" w:cs="Times New Roman"/>
        </w:rPr>
      </w:pPr>
      <w:r>
        <w:tab/>
      </w:r>
    </w:p>
    <w:p w:rsidR="00E10DEA" w:rsidRDefault="00E10DEA" w:rsidP="00BD0812">
      <w:pPr>
        <w:tabs>
          <w:tab w:val="left" w:pos="1728"/>
        </w:tabs>
      </w:pPr>
      <w:r>
        <w:tab/>
      </w:r>
    </w:p>
    <w:p w:rsidR="00E10DEA" w:rsidRPr="0073371F" w:rsidRDefault="00E10DEA" w:rsidP="00E10DEA">
      <w:pPr>
        <w:tabs>
          <w:tab w:val="left" w:pos="1728"/>
        </w:tabs>
      </w:pPr>
      <w:r>
        <w:tab/>
      </w:r>
    </w:p>
    <w:p w:rsidR="00F2098B" w:rsidRDefault="00F2098B"/>
    <w:sectPr w:rsidR="00F2098B" w:rsidSect="0003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975"/>
    <w:multiLevelType w:val="hybridMultilevel"/>
    <w:tmpl w:val="344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B26"/>
    <w:multiLevelType w:val="hybridMultilevel"/>
    <w:tmpl w:val="8B40A64C"/>
    <w:lvl w:ilvl="0" w:tplc="98C0A9B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B3D"/>
    <w:multiLevelType w:val="hybridMultilevel"/>
    <w:tmpl w:val="ED628CB6"/>
    <w:lvl w:ilvl="0" w:tplc="D4183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C4390"/>
    <w:multiLevelType w:val="hybridMultilevel"/>
    <w:tmpl w:val="1CD6914C"/>
    <w:lvl w:ilvl="0" w:tplc="246CA1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10DEA"/>
    <w:rsid w:val="002C58D5"/>
    <w:rsid w:val="00363FA9"/>
    <w:rsid w:val="005278DE"/>
    <w:rsid w:val="005D5C64"/>
    <w:rsid w:val="00691C51"/>
    <w:rsid w:val="00871A4B"/>
    <w:rsid w:val="008D3E8B"/>
    <w:rsid w:val="00BA18FC"/>
    <w:rsid w:val="00BD0812"/>
    <w:rsid w:val="00C1516C"/>
    <w:rsid w:val="00CA09E6"/>
    <w:rsid w:val="00D02C98"/>
    <w:rsid w:val="00E10DEA"/>
    <w:rsid w:val="00E415C5"/>
    <w:rsid w:val="00F2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5</cp:revision>
  <cp:lastPrinted>2023-10-06T11:30:00Z</cp:lastPrinted>
  <dcterms:created xsi:type="dcterms:W3CDTF">2023-10-06T06:49:00Z</dcterms:created>
  <dcterms:modified xsi:type="dcterms:W3CDTF">2023-10-06T15:48:00Z</dcterms:modified>
</cp:coreProperties>
</file>