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E" w:rsidRPr="008D3E8B" w:rsidRDefault="005278DE" w:rsidP="008D3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Протокол № 2</w:t>
      </w:r>
    </w:p>
    <w:p w:rsidR="005278DE" w:rsidRPr="008D3E8B" w:rsidRDefault="005278DE" w:rsidP="008D3E8B">
      <w:pPr>
        <w:tabs>
          <w:tab w:val="left" w:pos="16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государственной администрации  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ыбница</w:t>
      </w:r>
    </w:p>
    <w:p w:rsidR="005278DE" w:rsidRPr="008D3E8B" w:rsidRDefault="005278DE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>24  марта    2023 года                                           г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ыбница</w:t>
      </w:r>
    </w:p>
    <w:p w:rsidR="005278DE" w:rsidRPr="008D3E8B" w:rsidRDefault="005278DE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Присутствовали 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ак Т.Б</w:t>
      </w:r>
      <w:r w:rsidR="00CA09E6" w:rsidRPr="008D3E8B">
        <w:rPr>
          <w:rFonts w:ascii="Times New Roman" w:hAnsi="Times New Roman" w:cs="Times New Roman"/>
          <w:sz w:val="28"/>
          <w:szCs w:val="28"/>
        </w:rPr>
        <w:t>.</w:t>
      </w:r>
      <w:r w:rsidRPr="008D3E8B">
        <w:rPr>
          <w:rFonts w:ascii="Times New Roman" w:hAnsi="Times New Roman" w:cs="Times New Roman"/>
          <w:sz w:val="28"/>
          <w:szCs w:val="28"/>
        </w:rPr>
        <w:t xml:space="preserve">, Мамалыга </w:t>
      </w:r>
      <w:r w:rsidR="00CA09E6" w:rsidRPr="008D3E8B">
        <w:rPr>
          <w:rFonts w:ascii="Times New Roman" w:hAnsi="Times New Roman" w:cs="Times New Roman"/>
          <w:sz w:val="28"/>
          <w:szCs w:val="28"/>
        </w:rPr>
        <w:t>Н. В.</w:t>
      </w:r>
      <w:r w:rsidRPr="008D3E8B">
        <w:rPr>
          <w:rFonts w:ascii="Times New Roman" w:hAnsi="Times New Roman" w:cs="Times New Roman"/>
          <w:sz w:val="28"/>
          <w:szCs w:val="28"/>
        </w:rPr>
        <w:t xml:space="preserve">, Кушнир Н.А. Сычёва М.И. , Король Т.Н., 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Т.А., Балан Р. А., Егоров В.В.,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Прушковская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Т.В., 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И.И.</w:t>
      </w:r>
      <w:r w:rsidR="00D02C98" w:rsidRPr="008D3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C98" w:rsidRPr="008D3E8B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D02C98" w:rsidRPr="008D3E8B">
        <w:rPr>
          <w:rFonts w:ascii="Times New Roman" w:hAnsi="Times New Roman" w:cs="Times New Roman"/>
          <w:sz w:val="28"/>
          <w:szCs w:val="28"/>
        </w:rPr>
        <w:t xml:space="preserve"> П.С. .</w:t>
      </w:r>
    </w:p>
    <w:p w:rsidR="005278DE" w:rsidRPr="008D3E8B" w:rsidRDefault="00D02C98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Приглашенные: </w:t>
      </w:r>
      <w:r w:rsidR="00CA09E6" w:rsidRPr="008D3E8B">
        <w:rPr>
          <w:rFonts w:ascii="Times New Roman" w:hAnsi="Times New Roman" w:cs="Times New Roman"/>
          <w:sz w:val="28"/>
          <w:szCs w:val="28"/>
        </w:rPr>
        <w:t xml:space="preserve">глава государственной администрации </w:t>
      </w:r>
      <w:proofErr w:type="spellStart"/>
      <w:r w:rsidR="00CA09E6"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A09E6" w:rsidRPr="008D3E8B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="00CA09E6"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09E6" w:rsidRPr="008D3E8B">
        <w:rPr>
          <w:rFonts w:ascii="Times New Roman" w:hAnsi="Times New Roman" w:cs="Times New Roman"/>
          <w:sz w:val="28"/>
          <w:szCs w:val="28"/>
        </w:rPr>
        <w:t xml:space="preserve">ыбница Тягай В.В., </w:t>
      </w:r>
      <w:r w:rsidR="005278DE" w:rsidRPr="008D3E8B">
        <w:rPr>
          <w:rFonts w:ascii="Times New Roman" w:hAnsi="Times New Roman" w:cs="Times New Roman"/>
          <w:sz w:val="28"/>
          <w:szCs w:val="28"/>
        </w:rPr>
        <w:t xml:space="preserve">заместитель  главы государственной администрации </w:t>
      </w:r>
      <w:proofErr w:type="spellStart"/>
      <w:r w:rsidR="005278DE" w:rsidRPr="008D3E8B">
        <w:rPr>
          <w:rFonts w:ascii="Times New Roman" w:hAnsi="Times New Roman" w:cs="Times New Roman"/>
          <w:sz w:val="28"/>
          <w:szCs w:val="28"/>
        </w:rPr>
        <w:t>Молдов</w:t>
      </w:r>
      <w:r w:rsidR="00CA09E6" w:rsidRPr="008D3E8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A09E6" w:rsidRPr="008D3E8B">
        <w:rPr>
          <w:rFonts w:ascii="Times New Roman" w:hAnsi="Times New Roman" w:cs="Times New Roman"/>
          <w:sz w:val="28"/>
          <w:szCs w:val="28"/>
        </w:rPr>
        <w:t xml:space="preserve"> Ю.П., </w:t>
      </w:r>
      <w:r w:rsidRPr="008D3E8B">
        <w:rPr>
          <w:rFonts w:ascii="Times New Roman" w:hAnsi="Times New Roman" w:cs="Times New Roman"/>
          <w:sz w:val="28"/>
          <w:szCs w:val="28"/>
        </w:rPr>
        <w:t xml:space="preserve">начальник отдела ГО и ЧС по г.Рыбница УГЗ ГУ и ЧС МВД ПМР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Амбросьев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В.Н.</w:t>
      </w:r>
      <w:r w:rsidR="005278DE" w:rsidRPr="008D3E8B">
        <w:rPr>
          <w:rFonts w:ascii="Times New Roman" w:hAnsi="Times New Roman" w:cs="Times New Roman"/>
          <w:sz w:val="28"/>
          <w:szCs w:val="28"/>
        </w:rPr>
        <w:t>.</w:t>
      </w:r>
      <w:r w:rsidRPr="008D3E8B">
        <w:rPr>
          <w:rFonts w:ascii="Times New Roman" w:hAnsi="Times New Roman" w:cs="Times New Roman"/>
          <w:sz w:val="28"/>
          <w:szCs w:val="28"/>
        </w:rPr>
        <w:t xml:space="preserve">, главный санитарный врач г.Рыбница и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района Мельников В.В., председатель Объединения профсоюзов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Деньговский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5278DE" w:rsidRPr="008D3E8B" w:rsidRDefault="005278DE" w:rsidP="005278DE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 Повестка дня:</w:t>
      </w:r>
    </w:p>
    <w:p w:rsidR="005278DE" w:rsidRPr="008D3E8B" w:rsidRDefault="00D02C98" w:rsidP="005278DE">
      <w:pPr>
        <w:pStyle w:val="a3"/>
        <w:numPr>
          <w:ilvl w:val="0"/>
          <w:numId w:val="2"/>
        </w:num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Информация о состоянии укрытий г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ыбница</w:t>
      </w:r>
      <w:r w:rsidR="005278DE" w:rsidRPr="008D3E8B">
        <w:rPr>
          <w:rFonts w:ascii="Times New Roman" w:hAnsi="Times New Roman" w:cs="Times New Roman"/>
          <w:sz w:val="28"/>
          <w:szCs w:val="28"/>
        </w:rPr>
        <w:t>.</w:t>
      </w:r>
    </w:p>
    <w:p w:rsidR="00D02C98" w:rsidRPr="008D3E8B" w:rsidRDefault="00D02C98" w:rsidP="005278DE">
      <w:pPr>
        <w:pStyle w:val="a3"/>
        <w:numPr>
          <w:ilvl w:val="0"/>
          <w:numId w:val="2"/>
        </w:num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 xml:space="preserve">Информация о санитарно 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 xml:space="preserve">пидемиологической ситуации в г. Рыбница и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78DE" w:rsidRPr="008D3E8B" w:rsidRDefault="005278DE" w:rsidP="005278DE">
      <w:pPr>
        <w:pStyle w:val="a3"/>
        <w:numPr>
          <w:ilvl w:val="0"/>
          <w:numId w:val="2"/>
        </w:num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Разное.</w:t>
      </w:r>
    </w:p>
    <w:p w:rsidR="00D02C98" w:rsidRPr="008D3E8B" w:rsidRDefault="005278DE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>Голосовали за принятие повестки дня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а</w:t>
      </w:r>
      <w:r w:rsidR="00D02C98" w:rsidRPr="008D3E8B">
        <w:rPr>
          <w:rFonts w:ascii="Times New Roman" w:hAnsi="Times New Roman" w:cs="Times New Roman"/>
          <w:sz w:val="28"/>
          <w:szCs w:val="28"/>
        </w:rPr>
        <w:t>-11</w:t>
      </w:r>
      <w:r w:rsidRPr="008D3E8B">
        <w:rPr>
          <w:rFonts w:ascii="Times New Roman" w:hAnsi="Times New Roman" w:cs="Times New Roman"/>
          <w:sz w:val="28"/>
          <w:szCs w:val="28"/>
        </w:rPr>
        <w:t xml:space="preserve"> человек, против- 0 человек, воздержались – 0 человек .Единогласно приняли повестку дня  к исполнению.  </w:t>
      </w:r>
    </w:p>
    <w:p w:rsidR="00871A4B" w:rsidRPr="008D3E8B" w:rsidRDefault="00871A4B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 xml:space="preserve">По 1 вопросу слушали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Амбро</w:t>
      </w:r>
      <w:r w:rsidR="00D02C98" w:rsidRPr="008D3E8B">
        <w:rPr>
          <w:rFonts w:ascii="Times New Roman" w:hAnsi="Times New Roman" w:cs="Times New Roman"/>
          <w:sz w:val="28"/>
          <w:szCs w:val="28"/>
        </w:rPr>
        <w:t>сьева</w:t>
      </w:r>
      <w:proofErr w:type="spellEnd"/>
      <w:r w:rsidR="00D02C98" w:rsidRPr="008D3E8B">
        <w:rPr>
          <w:rFonts w:ascii="Times New Roman" w:hAnsi="Times New Roman" w:cs="Times New Roman"/>
          <w:sz w:val="28"/>
          <w:szCs w:val="28"/>
        </w:rPr>
        <w:t xml:space="preserve"> В.Н. </w:t>
      </w:r>
      <w:r w:rsidRPr="008D3E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ыбница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находится 105 простых укрытий , укрывающих от автоматных обстрелов на короткое время для 100 </w:t>
      </w:r>
      <w:r w:rsidR="005278DE" w:rsidRPr="008D3E8B">
        <w:rPr>
          <w:rFonts w:ascii="Times New Roman" w:hAnsi="Times New Roman" w:cs="Times New Roman"/>
          <w:sz w:val="28"/>
          <w:szCs w:val="28"/>
        </w:rPr>
        <w:t xml:space="preserve">  </w:t>
      </w:r>
      <w:r w:rsidRPr="008D3E8B">
        <w:rPr>
          <w:rFonts w:ascii="Times New Roman" w:hAnsi="Times New Roman" w:cs="Times New Roman"/>
          <w:sz w:val="28"/>
          <w:szCs w:val="28"/>
        </w:rPr>
        <w:t>% населения и три специализированных укрытия. На 23 марта 2023 года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 xml:space="preserve"> все укрытия приведены в состояние готовности. Проводятся ежедневные проверки укрытий. На всех местах укрытий расположены таблички. Так же и с гражданами города Рыбница проводятся периодически беседы. Информация о нахождении укрытий расположена на сайте государственной администрации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1A4B" w:rsidRPr="008D3E8B" w:rsidRDefault="00871A4B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Выступил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ягай В.В.  – по сравнению с остальными городами Приднестровской Молдавской Республики укрытия в городе Рыбница находятся в наиболее надлежащем состоянии.</w:t>
      </w:r>
    </w:p>
    <w:p w:rsidR="00871A4B" w:rsidRPr="008D3E8B" w:rsidRDefault="00871A4B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lastRenderedPageBreak/>
        <w:t xml:space="preserve">Выступил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Деньговский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А.Ф.- предложил снести все незаконные постройки находящиеся в подвальных помещениях г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ыбница , которые находятся в подвальных укрытия и мешают.</w:t>
      </w:r>
    </w:p>
    <w:p w:rsidR="00BD0812" w:rsidRPr="008D3E8B" w:rsidRDefault="00BD0812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Рак Т.Б. – поставила на голосование вопрос заслушанную информацию принять во внимание.</w:t>
      </w:r>
    </w:p>
    <w:p w:rsidR="00BD0812" w:rsidRPr="008D3E8B" w:rsidRDefault="00BD0812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Голосовали 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а -11  человек, против- 0 человек, воздержались -0 человек.</w:t>
      </w:r>
    </w:p>
    <w:p w:rsidR="00BD0812" w:rsidRPr="008D3E8B" w:rsidRDefault="00BD0812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Решили перейти ко второму вопросу.</w:t>
      </w:r>
    </w:p>
    <w:p w:rsidR="008D3E8B" w:rsidRPr="008D3E8B" w:rsidRDefault="00BD0812" w:rsidP="008D3E8B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По второму вопросу слушали Мельникова В.В. – на сегодняшний день значительно улучшилась санитарно –эпидемиологическая ситуация в г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районе. Снижается значительно заболеваемость, принимаются постоянно меры по профилактике острых респираторных заболеваний, и </w:t>
      </w:r>
      <w:r w:rsidR="008D3E8B" w:rsidRPr="008D3E8B">
        <w:rPr>
          <w:rFonts w:ascii="Times New Roman" w:hAnsi="Times New Roman" w:cs="Times New Roman"/>
          <w:sz w:val="28"/>
          <w:szCs w:val="28"/>
        </w:rPr>
        <w:t xml:space="preserve">так же значительно снизилась и </w:t>
      </w:r>
      <w:proofErr w:type="spellStart"/>
      <w:r w:rsidR="008D3E8B" w:rsidRPr="008D3E8B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8D3E8B" w:rsidRPr="008D3E8B">
        <w:rPr>
          <w:rFonts w:ascii="Times New Roman" w:hAnsi="Times New Roman" w:cs="Times New Roman"/>
          <w:sz w:val="28"/>
          <w:szCs w:val="28"/>
        </w:rPr>
        <w:t xml:space="preserve"> ситуация. Рекомендации для граждан города и района, соблюдать меры профилактики. Гражданам рекомендовано, если чувствуют</w:t>
      </w:r>
      <w:proofErr w:type="gramStart"/>
      <w:r w:rsidR="008D3E8B" w:rsidRPr="008D3E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3E8B" w:rsidRPr="008D3E8B">
        <w:rPr>
          <w:rFonts w:ascii="Times New Roman" w:hAnsi="Times New Roman" w:cs="Times New Roman"/>
          <w:sz w:val="28"/>
          <w:szCs w:val="28"/>
        </w:rPr>
        <w:t xml:space="preserve"> что заболели не подвергать опасности остальных.</w:t>
      </w:r>
    </w:p>
    <w:p w:rsidR="00BD0812" w:rsidRPr="008D3E8B" w:rsidRDefault="008D3E8B" w:rsidP="008D3E8B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 xml:space="preserve">Выступила Рак Т.Б.- 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поясните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 xml:space="preserve"> пожалуйста, что так же сегодня по городу и району происходит с ситуацией по поводу ветрянки. </w:t>
      </w:r>
    </w:p>
    <w:p w:rsidR="008D3E8B" w:rsidRPr="008D3E8B" w:rsidRDefault="008D3E8B" w:rsidP="008D3E8B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Выступил Мельников В.В.: всплеска ветрянки на сегодняшний день нет, ситуация стабильная, это сезонно и всё контролируемо.</w:t>
      </w:r>
    </w:p>
    <w:p w:rsidR="008D3E8B" w:rsidRPr="008D3E8B" w:rsidRDefault="008D3E8B" w:rsidP="008D3E8B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Выступила Мамалыга Н.В.: Сколько классов было закрыто в связи с заболеваемостью ветрянкой?</w:t>
      </w:r>
    </w:p>
    <w:p w:rsidR="008D3E8B" w:rsidRPr="008D3E8B" w:rsidRDefault="008D3E8B" w:rsidP="008D3E8B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8B">
        <w:rPr>
          <w:rFonts w:ascii="Times New Roman" w:hAnsi="Times New Roman" w:cs="Times New Roman"/>
          <w:sz w:val="28"/>
          <w:szCs w:val="28"/>
        </w:rPr>
        <w:t>Выступил Мельников В.В. с 01 января 2023 года было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 xml:space="preserve"> закрыто шестнадцать классов.</w:t>
      </w:r>
    </w:p>
    <w:p w:rsidR="008D3E8B" w:rsidRPr="008D3E8B" w:rsidRDefault="008D3E8B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Рак Т.Б. – поставила на голосование вопрос заслушанную информацию принять во внимание.</w:t>
      </w:r>
    </w:p>
    <w:p w:rsidR="005278DE" w:rsidRPr="008D3E8B" w:rsidRDefault="008D3E8B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Голосовали 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а -11  человек, против- 0 человек, воздержались -0 человек.</w:t>
      </w:r>
      <w:r w:rsidR="005278DE" w:rsidRPr="008D3E8B">
        <w:rPr>
          <w:rFonts w:ascii="Times New Roman" w:hAnsi="Times New Roman" w:cs="Times New Roman"/>
          <w:sz w:val="28"/>
          <w:szCs w:val="28"/>
        </w:rPr>
        <w:tab/>
      </w:r>
    </w:p>
    <w:p w:rsidR="005278DE" w:rsidRPr="008D3E8B" w:rsidRDefault="005278DE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Решили перейти к повестке дня 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>.</w:t>
      </w:r>
    </w:p>
    <w:p w:rsidR="008D3E8B" w:rsidRPr="008D3E8B" w:rsidRDefault="005278DE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</w:r>
      <w:r w:rsidRPr="008D3E8B">
        <w:rPr>
          <w:rFonts w:ascii="Times New Roman" w:hAnsi="Times New Roman" w:cs="Times New Roman"/>
          <w:sz w:val="28"/>
          <w:szCs w:val="28"/>
        </w:rPr>
        <w:tab/>
        <w:t xml:space="preserve">Рак Т.Б. предложила рассмотреть на следующем заседании Общественного Совета  </w:t>
      </w:r>
      <w:r w:rsidR="008D3E8B" w:rsidRPr="008D3E8B">
        <w:rPr>
          <w:rFonts w:ascii="Times New Roman" w:hAnsi="Times New Roman" w:cs="Times New Roman"/>
          <w:sz w:val="28"/>
          <w:szCs w:val="28"/>
        </w:rPr>
        <w:t>обращения граждан и организаций.</w:t>
      </w:r>
    </w:p>
    <w:p w:rsidR="008D3E8B" w:rsidRPr="008D3E8B" w:rsidRDefault="008D3E8B" w:rsidP="008D3E8B">
      <w:pPr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lastRenderedPageBreak/>
        <w:t xml:space="preserve">Рак Т.Б. –поставила на голосование включить в повестку вопрос О рассмотрении вопроса поступившего в адрес государственной администрации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 xml:space="preserve">ыбница обращения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Общеприднестровского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Народного Форума с предложением о содействии оказания помощи по восстановлению памятника войнам-односельчанам , погибшим в годы Великой Отечественной Войны, находящегося в с.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Выхватенцы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D3E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78DE" w:rsidRPr="008D3E8B" w:rsidRDefault="008D3E8B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8D3E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E8B">
        <w:rPr>
          <w:rFonts w:ascii="Times New Roman" w:hAnsi="Times New Roman" w:cs="Times New Roman"/>
          <w:sz w:val="28"/>
          <w:szCs w:val="28"/>
        </w:rPr>
        <w:t xml:space="preserve"> за 11</w:t>
      </w:r>
      <w:r w:rsidR="005278DE" w:rsidRPr="008D3E8B">
        <w:rPr>
          <w:rFonts w:ascii="Times New Roman" w:hAnsi="Times New Roman" w:cs="Times New Roman"/>
          <w:sz w:val="28"/>
          <w:szCs w:val="28"/>
        </w:rPr>
        <w:t>-человек, 0 –против , 0 –воздержались.</w:t>
      </w:r>
    </w:p>
    <w:p w:rsidR="005278DE" w:rsidRPr="008D3E8B" w:rsidRDefault="005278DE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 xml:space="preserve">Так же было определено назначить дату следующего заседания на </w:t>
      </w:r>
      <w:r w:rsidR="008D3E8B" w:rsidRPr="008D3E8B">
        <w:rPr>
          <w:rFonts w:ascii="Times New Roman" w:hAnsi="Times New Roman" w:cs="Times New Roman"/>
          <w:sz w:val="28"/>
          <w:szCs w:val="28"/>
        </w:rPr>
        <w:t>05 апреля  2023 год на 14</w:t>
      </w:r>
      <w:r w:rsidRPr="008D3E8B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5278DE" w:rsidRPr="008D3E8B" w:rsidRDefault="005278DE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</w: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>Председатель                                          Рак Т.Б.</w:t>
      </w: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        Секретарь                                                Король Т.Н.</w:t>
      </w: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Default="005278DE" w:rsidP="00E10DEA">
      <w:pPr>
        <w:rPr>
          <w:sz w:val="24"/>
          <w:szCs w:val="24"/>
        </w:rPr>
      </w:pPr>
    </w:p>
    <w:p w:rsidR="005278DE" w:rsidRDefault="005278DE" w:rsidP="00E10DEA">
      <w:pPr>
        <w:rPr>
          <w:sz w:val="24"/>
          <w:szCs w:val="24"/>
        </w:rPr>
      </w:pPr>
    </w:p>
    <w:p w:rsidR="005278DE" w:rsidRDefault="005278DE" w:rsidP="00E10DEA">
      <w:pPr>
        <w:rPr>
          <w:sz w:val="24"/>
          <w:szCs w:val="24"/>
        </w:rPr>
      </w:pPr>
    </w:p>
    <w:p w:rsidR="00E10DEA" w:rsidRPr="008D3E8B" w:rsidRDefault="00E10DEA" w:rsidP="00871A4B">
      <w:pPr>
        <w:tabs>
          <w:tab w:val="left" w:pos="1728"/>
        </w:tabs>
        <w:rPr>
          <w:rFonts w:ascii="Times New Roman" w:hAnsi="Times New Roman" w:cs="Times New Roman"/>
        </w:rPr>
      </w:pPr>
      <w:r>
        <w:tab/>
      </w:r>
    </w:p>
    <w:p w:rsidR="00E10DEA" w:rsidRDefault="00E10DEA" w:rsidP="00BD0812">
      <w:pPr>
        <w:tabs>
          <w:tab w:val="left" w:pos="1728"/>
        </w:tabs>
      </w:pPr>
      <w:r>
        <w:tab/>
      </w:r>
    </w:p>
    <w:p w:rsidR="00E10DEA" w:rsidRPr="0073371F" w:rsidRDefault="00E10DEA" w:rsidP="00E10DEA">
      <w:pPr>
        <w:tabs>
          <w:tab w:val="left" w:pos="1728"/>
        </w:tabs>
      </w:pPr>
      <w:r>
        <w:tab/>
      </w:r>
    </w:p>
    <w:p w:rsidR="00F2098B" w:rsidRDefault="00F2098B"/>
    <w:sectPr w:rsidR="00F2098B" w:rsidSect="0003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B26"/>
    <w:multiLevelType w:val="hybridMultilevel"/>
    <w:tmpl w:val="8B40A64C"/>
    <w:lvl w:ilvl="0" w:tplc="98C0A9B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0DEA"/>
    <w:rsid w:val="005278DE"/>
    <w:rsid w:val="005D5C64"/>
    <w:rsid w:val="00871A4B"/>
    <w:rsid w:val="008D3E8B"/>
    <w:rsid w:val="00BD0812"/>
    <w:rsid w:val="00CA09E6"/>
    <w:rsid w:val="00D02C98"/>
    <w:rsid w:val="00E10DEA"/>
    <w:rsid w:val="00F2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</cp:revision>
  <cp:lastPrinted>2023-10-06T11:30:00Z</cp:lastPrinted>
  <dcterms:created xsi:type="dcterms:W3CDTF">2023-10-06T06:49:00Z</dcterms:created>
  <dcterms:modified xsi:type="dcterms:W3CDTF">2023-10-06T12:30:00Z</dcterms:modified>
</cp:coreProperties>
</file>