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1765"/>
      </w:tblGrid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Полное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pStyle w:val="a5"/>
              <w:ind w:left="13" w:hanging="13"/>
              <w:contextualSpacing/>
              <w:jc w:val="left"/>
              <w:rPr>
                <w:b/>
                <w:bCs/>
                <w:caps/>
                <w:sz w:val="28"/>
                <w:szCs w:val="28"/>
              </w:rPr>
            </w:pPr>
            <w:r w:rsidRPr="00A36873">
              <w:rPr>
                <w:b/>
                <w:bCs/>
                <w:caps/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r w:rsidRPr="00A36873">
              <w:rPr>
                <w:b/>
                <w:caps/>
                <w:sz w:val="28"/>
                <w:szCs w:val="28"/>
              </w:rPr>
              <w:t>«Районная детская школа искусств им. А.Г.Рубинштейна»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Сокращенное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МОУ ДО «РДШИ </w:t>
            </w:r>
            <w:r w:rsidRPr="00A3687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А.Г.Рубинштейна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5528</w:t>
            </w:r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Приднестровская Молдавская Республика, </w:t>
            </w:r>
            <w:proofErr w:type="spellStart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Рыбницкий</w:t>
            </w:r>
            <w:proofErr w:type="spellEnd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Выхватинцы</w:t>
            </w:r>
            <w:proofErr w:type="spellEnd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, ул. Днестровская, 21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Рыбницкий</w:t>
            </w:r>
            <w:proofErr w:type="spellEnd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Выхватинцы</w:t>
            </w:r>
            <w:proofErr w:type="spellEnd"/>
            <w:r w:rsidRPr="00A36873">
              <w:rPr>
                <w:rFonts w:ascii="Times New Roman" w:hAnsi="Times New Roman" w:cs="Times New Roman"/>
                <w:iCs/>
                <w:sz w:val="28"/>
                <w:szCs w:val="28"/>
              </w:rPr>
              <w:t>, ул. Днестровская, 21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Режим/график работы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учреждения: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 </w:t>
            </w:r>
            <w:r w:rsidRPr="00A3687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9.00 ч до 19.30 ч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Выходные дни - 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суббота, воскресенье.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1CB2" w:rsidRPr="00A36873" w:rsidRDefault="00E81CB2" w:rsidP="000B11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администрации:   </w:t>
            </w:r>
            <w:proofErr w:type="gramEnd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8 -00 ч до 17-00 ч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приема граждан:         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13.00 до 14.00 ч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и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A36873">
                <w:rPr>
                  <w:rStyle w:val="a3"/>
                  <w:sz w:val="24"/>
                </w:rPr>
                <w:t>shchepyatkov@mail.ru</w:t>
              </w:r>
            </w:hyperlink>
            <w:r w:rsidRPr="00A36873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  <w:p w:rsidR="00E81CB2" w:rsidRPr="00A36873" w:rsidRDefault="00E81CB2" w:rsidP="000B11EB">
            <w:pPr>
              <w:pStyle w:val="a4"/>
              <w:rPr>
                <w:szCs w:val="28"/>
              </w:rPr>
            </w:pPr>
            <w:proofErr w:type="gramStart"/>
            <w:r w:rsidRPr="00A36873">
              <w:rPr>
                <w:b/>
                <w:szCs w:val="28"/>
              </w:rPr>
              <w:t xml:space="preserve">Директор  </w:t>
            </w:r>
            <w:proofErr w:type="spellStart"/>
            <w:r w:rsidRPr="00A36873">
              <w:rPr>
                <w:szCs w:val="28"/>
              </w:rPr>
              <w:t>Щепятков</w:t>
            </w:r>
            <w:proofErr w:type="spellEnd"/>
            <w:proofErr w:type="gramEnd"/>
            <w:r w:rsidRPr="00A36873">
              <w:rPr>
                <w:szCs w:val="28"/>
              </w:rPr>
              <w:t xml:space="preserve"> Александр Павлович, тел.</w:t>
            </w:r>
            <w:r w:rsidRPr="00A36873">
              <w:rPr>
                <w:iCs/>
                <w:szCs w:val="28"/>
              </w:rPr>
              <w:t xml:space="preserve">6-65-48 </w:t>
            </w:r>
          </w:p>
          <w:p w:rsidR="00E81CB2" w:rsidRPr="00A36873" w:rsidRDefault="00E81CB2" w:rsidP="000B1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директора</w:t>
            </w:r>
            <w:proofErr w:type="gramEnd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учебно-воспитательной работе 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Щепяткова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E81CB2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 об учреждении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E81CB2" w:rsidRPr="00A36873" w:rsidRDefault="00E81CB2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основании приказа Министерства культуры МССР № 368 от 19 июля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36873">
                <w:rPr>
                  <w:rFonts w:ascii="Times New Roman" w:hAnsi="Times New Roman" w:cs="Times New Roman"/>
                  <w:sz w:val="28"/>
                  <w:szCs w:val="28"/>
                </w:rPr>
                <w:t>1973 г</w:t>
              </w:r>
            </w:smartTag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открыта  Районная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в селе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Выхватинцы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с контингентом учащихся 75 человек. В связи с открытием РДМШ на родине великого русского композитора и пианиста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А.Г.Рубинштейна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трудящихся решил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присвоить РДМШ имя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А.Г.Рубинштейна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16 от 29 августа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36873">
                <w:rPr>
                  <w:rFonts w:ascii="Times New Roman" w:hAnsi="Times New Roman" w:cs="Times New Roman"/>
                  <w:sz w:val="28"/>
                  <w:szCs w:val="28"/>
                </w:rPr>
                <w:t>1973 г</w:t>
              </w:r>
            </w:smartTag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.). В ноябре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36873">
                <w:rPr>
                  <w:rFonts w:ascii="Times New Roman" w:hAnsi="Times New Roman" w:cs="Times New Roman"/>
                  <w:sz w:val="28"/>
                  <w:szCs w:val="28"/>
                </w:rPr>
                <w:t>1995 г</w:t>
              </w:r>
            </w:smartTag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. на должность директора назначен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Щепятков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Павлович.</w:t>
            </w:r>
          </w:p>
          <w:p w:rsidR="00E81CB2" w:rsidRPr="00A36873" w:rsidRDefault="00E81CB2" w:rsidP="000B11EB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На основании решения главы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госадминистрации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г. Рыбница № 1115 от 06.09.2004 г. МОУДО «Районная детская музыкальная школа им.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А.Г.Рубинштейна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» переименована в МОУДО «Районная детская школа искусств им.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А.Г.Рубинштейна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». Открыты новые отделения: художественное, хореографическое и театральное. </w:t>
            </w:r>
          </w:p>
          <w:p w:rsidR="00E81CB2" w:rsidRPr="00A36873" w:rsidRDefault="00E81CB2" w:rsidP="000B11EB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детская музыкальная школа им.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А.Г.Рубинштейна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основной школы, которая расположена в селе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Выхватинцы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и классов в шести сёлах района: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Воронково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Ульма, Красненькое,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Ержово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Попенки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Колбасна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, Советское. В школе функционирует 4 отделения: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81CB2" w:rsidRPr="00A36873" w:rsidRDefault="00E81CB2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отделение, Художественное отделение, Хореографическое отделение, Театральное отделение.</w:t>
            </w:r>
          </w:p>
          <w:p w:rsidR="00E81CB2" w:rsidRPr="00A36873" w:rsidRDefault="00E81CB2" w:rsidP="000B11EB">
            <w:pPr>
              <w:pStyle w:val="a4"/>
              <w:ind w:firstLine="708"/>
              <w:contextualSpacing/>
              <w:jc w:val="both"/>
              <w:rPr>
                <w:szCs w:val="28"/>
              </w:rPr>
            </w:pPr>
            <w:r w:rsidRPr="00A36873">
              <w:rPr>
                <w:b/>
                <w:i/>
                <w:szCs w:val="28"/>
              </w:rPr>
              <w:t>Основным направлением деятельности является</w:t>
            </w:r>
            <w:r w:rsidRPr="00A36873">
              <w:rPr>
                <w:szCs w:val="28"/>
              </w:rPr>
              <w:t>:</w:t>
            </w:r>
          </w:p>
          <w:p w:rsidR="00E81CB2" w:rsidRPr="00A36873" w:rsidRDefault="00E81CB2" w:rsidP="000B11EB">
            <w:pPr>
              <w:pStyle w:val="a4"/>
              <w:ind w:firstLine="708"/>
              <w:contextualSpacing/>
              <w:jc w:val="both"/>
              <w:rPr>
                <w:szCs w:val="28"/>
              </w:rPr>
            </w:pPr>
            <w:r w:rsidRPr="00A36873">
              <w:rPr>
                <w:szCs w:val="28"/>
              </w:rPr>
              <w:t xml:space="preserve">- развитие личности в различных видах искусства (музыкальное, театральное, хореографическое, художественное), </w:t>
            </w:r>
          </w:p>
          <w:p w:rsidR="00E81CB2" w:rsidRPr="00A36873" w:rsidRDefault="00E81CB2" w:rsidP="000B11EB">
            <w:pPr>
              <w:pStyle w:val="a4"/>
              <w:ind w:firstLine="708"/>
              <w:contextualSpacing/>
              <w:jc w:val="both"/>
              <w:rPr>
                <w:szCs w:val="28"/>
              </w:rPr>
            </w:pPr>
            <w:r w:rsidRPr="00A36873">
              <w:rPr>
                <w:szCs w:val="28"/>
              </w:rPr>
              <w:t xml:space="preserve">- реализация дополнительных образовательных программ для раскрытия способности, </w:t>
            </w:r>
            <w:proofErr w:type="gramStart"/>
            <w:r w:rsidRPr="00A36873">
              <w:rPr>
                <w:szCs w:val="28"/>
              </w:rPr>
              <w:t>творческого  мышления</w:t>
            </w:r>
            <w:proofErr w:type="gramEnd"/>
            <w:r w:rsidRPr="00A36873">
              <w:rPr>
                <w:szCs w:val="28"/>
              </w:rPr>
              <w:t xml:space="preserve">, удовлетворения национально-культурных запросов населения и оказания услуг в интересах личности, общества, Республики. </w:t>
            </w:r>
          </w:p>
        </w:tc>
      </w:tr>
    </w:tbl>
    <w:p w:rsidR="00E81CB2" w:rsidRPr="00A36873" w:rsidRDefault="00E81CB2" w:rsidP="00E81CB2">
      <w:pPr>
        <w:pStyle w:val="a4"/>
        <w:contextualSpacing/>
        <w:rPr>
          <w:szCs w:val="28"/>
        </w:rPr>
      </w:pPr>
      <w:bookmarkStart w:id="0" w:name="_GoBack"/>
      <w:bookmarkEnd w:id="0"/>
    </w:p>
    <w:p w:rsidR="00E81CB2" w:rsidRPr="00A36873" w:rsidRDefault="00E81CB2" w:rsidP="00E81CB2">
      <w:pPr>
        <w:pStyle w:val="a4"/>
        <w:contextualSpacing/>
        <w:rPr>
          <w:szCs w:val="28"/>
        </w:rPr>
      </w:pPr>
      <w:r w:rsidRPr="00A36873">
        <w:rPr>
          <w:b/>
          <w:noProof/>
          <w:u w:val="single"/>
          <w:lang w:eastAsia="ru-RU"/>
        </w:rPr>
        <w:drawing>
          <wp:inline distT="0" distB="0" distL="0" distR="0" wp14:anchorId="06652E94" wp14:editId="72B8A0C1">
            <wp:extent cx="4737884" cy="2527209"/>
            <wp:effectExtent l="19050" t="0" r="5566" b="0"/>
            <wp:docPr id="33" name="Рисунок 3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44" cy="252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4F" w:rsidRDefault="00A77F4F"/>
    <w:sectPr w:rsidR="00A77F4F" w:rsidSect="00E81CB2"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B"/>
    <w:rsid w:val="00A77F4F"/>
    <w:rsid w:val="00E81CB2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C7B2-ECD1-44E8-ADB2-F45A62A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B2"/>
    <w:rPr>
      <w:color w:val="0000FF"/>
      <w:u w:val="single"/>
    </w:rPr>
  </w:style>
  <w:style w:type="paragraph" w:styleId="a4">
    <w:name w:val="No Spacing"/>
    <w:uiPriority w:val="99"/>
    <w:qFormat/>
    <w:rsid w:val="00E81C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Subtitle"/>
    <w:basedOn w:val="a"/>
    <w:link w:val="a6"/>
    <w:qFormat/>
    <w:rsid w:val="00E81CB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E81CB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chepya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2022-07-01T08:56:00Z</dcterms:created>
  <dcterms:modified xsi:type="dcterms:W3CDTF">2022-07-01T08:56:00Z</dcterms:modified>
</cp:coreProperties>
</file>