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FE" w:rsidRPr="00D50EFE" w:rsidRDefault="00D50EFE" w:rsidP="00D50EFE">
      <w:pPr>
        <w:spacing w:after="0" w:line="240" w:lineRule="auto"/>
        <w:jc w:val="center"/>
        <w:rPr>
          <w:rFonts w:ascii="Times New Roman" w:hAnsi="Times New Roman" w:cs="Times New Roman"/>
          <w:b/>
        </w:rPr>
      </w:pPr>
      <w:r w:rsidRPr="00D50EFE">
        <w:rPr>
          <w:rFonts w:ascii="Times New Roman" w:hAnsi="Times New Roman" w:cs="Times New Roman"/>
          <w:b/>
        </w:rPr>
        <w:t xml:space="preserve">ПОЯСНИТЕЛЬНАЯ ЗАПИСКА К ИНФОРМАЦИИ ОБ ИСПОЛНЕНИ БЮДЖЕТА РЫБНИЦКОГО РАЙОНА И Г.РЫБНИЦА ЗА </w:t>
      </w:r>
      <w:r w:rsidRPr="00D50EFE">
        <w:rPr>
          <w:rFonts w:ascii="Times New Roman" w:hAnsi="Times New Roman" w:cs="Times New Roman"/>
          <w:b/>
          <w:lang w:val="en-US"/>
        </w:rPr>
        <w:t>I</w:t>
      </w:r>
      <w:r w:rsidRPr="00D50EFE">
        <w:rPr>
          <w:rFonts w:ascii="Times New Roman" w:hAnsi="Times New Roman" w:cs="Times New Roman"/>
          <w:b/>
        </w:rPr>
        <w:t xml:space="preserve"> </w:t>
      </w:r>
      <w:r w:rsidR="003E423A">
        <w:rPr>
          <w:rFonts w:ascii="Times New Roman" w:hAnsi="Times New Roman" w:cs="Times New Roman"/>
          <w:b/>
        </w:rPr>
        <w:t xml:space="preserve"> ПОЛУГОДИЕ </w:t>
      </w:r>
      <w:r w:rsidRPr="00D50EFE">
        <w:rPr>
          <w:rFonts w:ascii="Times New Roman" w:hAnsi="Times New Roman" w:cs="Times New Roman"/>
          <w:b/>
        </w:rPr>
        <w:t>2021 ГОДА</w:t>
      </w:r>
    </w:p>
    <w:p w:rsidR="00D50EFE" w:rsidRPr="00D50EFE" w:rsidRDefault="00D50EFE" w:rsidP="00D50EFE">
      <w:pPr>
        <w:spacing w:after="0" w:line="240" w:lineRule="auto"/>
        <w:jc w:val="center"/>
        <w:rPr>
          <w:rFonts w:ascii="Times New Roman" w:hAnsi="Times New Roman" w:cs="Times New Roman"/>
          <w:b/>
        </w:rPr>
      </w:pP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Основные параметры бюджета Рыбницкого района и г. Рыбница разработаны в соответствии с Законом Приднестровской Молдавской Республики от 30 декабря 2020 года №246-З-VII «О республиканском бюджете на 2021 год», в текущей редакции, и утверждены Решением №3/1  3 внеочередной сессии 26 созыва Рыбницкого городского и районного Совета народных депутатов от 17 февраля 2021 года «О бюджете Рыбницкого района и</w:t>
      </w:r>
      <w:r w:rsidR="00845CFD">
        <w:rPr>
          <w:rFonts w:ascii="Times New Roman" w:hAnsi="Times New Roman"/>
          <w:sz w:val="24"/>
          <w:szCs w:val="24"/>
        </w:rPr>
        <w:t xml:space="preserve">                  </w:t>
      </w:r>
      <w:r w:rsidRPr="00B7448E">
        <w:rPr>
          <w:rFonts w:ascii="Times New Roman" w:hAnsi="Times New Roman"/>
          <w:sz w:val="24"/>
          <w:szCs w:val="24"/>
        </w:rPr>
        <w:t xml:space="preserve"> г. Рыбница на 2021 год», в текущей редакции.</w:t>
      </w:r>
    </w:p>
    <w:p w:rsidR="00713CD6" w:rsidRPr="00B7448E" w:rsidRDefault="00713CD6" w:rsidP="00B7448E">
      <w:pPr>
        <w:spacing w:after="0" w:line="240" w:lineRule="auto"/>
        <w:ind w:firstLine="567"/>
        <w:jc w:val="both"/>
        <w:rPr>
          <w:rFonts w:ascii="Times New Roman" w:hAnsi="Times New Roman"/>
          <w:sz w:val="24"/>
          <w:szCs w:val="24"/>
        </w:rPr>
      </w:pPr>
    </w:p>
    <w:p w:rsidR="00D50EFE" w:rsidRPr="00D50EFE" w:rsidRDefault="00D50EFE" w:rsidP="00D50EFE">
      <w:pPr>
        <w:autoSpaceDE w:val="0"/>
        <w:autoSpaceDN w:val="0"/>
        <w:adjustRightInd w:val="0"/>
        <w:spacing w:after="0" w:line="240" w:lineRule="auto"/>
        <w:jc w:val="center"/>
        <w:rPr>
          <w:rFonts w:ascii="Times New Roman" w:hAnsi="Times New Roman" w:cs="Times New Roman"/>
          <w:b/>
        </w:rPr>
      </w:pPr>
      <w:r w:rsidRPr="00D50EFE">
        <w:rPr>
          <w:rFonts w:ascii="Times New Roman" w:hAnsi="Times New Roman" w:cs="Times New Roman"/>
          <w:b/>
          <w:lang w:val="en-US"/>
        </w:rPr>
        <w:t>I</w:t>
      </w:r>
      <w:r w:rsidRPr="00D50EFE">
        <w:rPr>
          <w:rFonts w:ascii="Times New Roman" w:hAnsi="Times New Roman" w:cs="Times New Roman"/>
          <w:b/>
        </w:rPr>
        <w:t xml:space="preserve">. ИСПОЛНЕНИЕ ДОХОДНОЙ ЧАСТИ </w:t>
      </w:r>
    </w:p>
    <w:p w:rsidR="00D50EFE" w:rsidRPr="00B7448E" w:rsidRDefault="00D50EFE" w:rsidP="00B7448E">
      <w:pPr>
        <w:spacing w:after="0" w:line="240" w:lineRule="auto"/>
        <w:ind w:firstLine="567"/>
        <w:jc w:val="both"/>
        <w:rPr>
          <w:rFonts w:ascii="Times New Roman" w:hAnsi="Times New Roman"/>
          <w:sz w:val="24"/>
          <w:szCs w:val="24"/>
        </w:rPr>
      </w:pPr>
      <w:r>
        <w:rPr>
          <w:rFonts w:ascii="Times New Roman" w:hAnsi="Times New Roman" w:cs="Times New Roman"/>
        </w:rPr>
        <w:t xml:space="preserve">  </w:t>
      </w:r>
      <w:r w:rsidRPr="002C6D1F">
        <w:rPr>
          <w:rFonts w:ascii="Times New Roman" w:hAnsi="Times New Roman"/>
          <w:sz w:val="24"/>
          <w:szCs w:val="24"/>
        </w:rPr>
        <w:t xml:space="preserve">За I </w:t>
      </w:r>
      <w:r w:rsidR="003E423A" w:rsidRPr="002C6D1F">
        <w:rPr>
          <w:rFonts w:ascii="Times New Roman" w:hAnsi="Times New Roman"/>
          <w:sz w:val="24"/>
          <w:szCs w:val="24"/>
        </w:rPr>
        <w:t>полугодие</w:t>
      </w:r>
      <w:r w:rsidRPr="002C6D1F">
        <w:rPr>
          <w:rFonts w:ascii="Times New Roman" w:hAnsi="Times New Roman"/>
          <w:sz w:val="24"/>
          <w:szCs w:val="24"/>
        </w:rPr>
        <w:t xml:space="preserve"> 2021 года  при плане </w:t>
      </w:r>
      <w:r w:rsidR="004748CD" w:rsidRPr="002C6D1F">
        <w:rPr>
          <w:rFonts w:ascii="Times New Roman" w:hAnsi="Times New Roman"/>
          <w:sz w:val="24"/>
          <w:szCs w:val="24"/>
        </w:rPr>
        <w:t>113 265 386</w:t>
      </w:r>
      <w:r w:rsidRPr="002C6D1F">
        <w:rPr>
          <w:rFonts w:ascii="Times New Roman" w:hAnsi="Times New Roman"/>
          <w:sz w:val="24"/>
          <w:szCs w:val="24"/>
        </w:rPr>
        <w:t xml:space="preserve"> руб. фактические поступления денежных средств в  бюджет составили  </w:t>
      </w:r>
      <w:r w:rsidR="004748CD" w:rsidRPr="002C6D1F">
        <w:rPr>
          <w:rFonts w:ascii="Times New Roman" w:hAnsi="Times New Roman"/>
          <w:sz w:val="24"/>
          <w:szCs w:val="24"/>
        </w:rPr>
        <w:t>115 227 531</w:t>
      </w:r>
      <w:r w:rsidRPr="002C6D1F">
        <w:rPr>
          <w:rFonts w:ascii="Times New Roman" w:hAnsi="Times New Roman"/>
          <w:sz w:val="24"/>
          <w:szCs w:val="24"/>
        </w:rPr>
        <w:t xml:space="preserve"> руб., что на</w:t>
      </w:r>
      <w:r w:rsidR="004748CD" w:rsidRPr="002C6D1F">
        <w:rPr>
          <w:rFonts w:ascii="Times New Roman" w:hAnsi="Times New Roman"/>
          <w:sz w:val="24"/>
          <w:szCs w:val="24"/>
        </w:rPr>
        <w:t xml:space="preserve"> 1 962 145</w:t>
      </w:r>
      <w:r w:rsidRPr="002C6D1F">
        <w:rPr>
          <w:rFonts w:ascii="Times New Roman" w:hAnsi="Times New Roman"/>
          <w:sz w:val="24"/>
          <w:szCs w:val="24"/>
        </w:rPr>
        <w:t xml:space="preserve"> руб. или на </w:t>
      </w:r>
      <w:r w:rsidR="004748CD" w:rsidRPr="002C6D1F">
        <w:rPr>
          <w:rFonts w:ascii="Times New Roman" w:hAnsi="Times New Roman"/>
          <w:sz w:val="24"/>
          <w:szCs w:val="24"/>
        </w:rPr>
        <w:t>1,7</w:t>
      </w:r>
      <w:r w:rsidRPr="002C6D1F">
        <w:rPr>
          <w:rFonts w:ascii="Times New Roman" w:hAnsi="Times New Roman"/>
          <w:sz w:val="24"/>
          <w:szCs w:val="24"/>
        </w:rPr>
        <w:t>% больше запланированного, в том числе:</w:t>
      </w:r>
    </w:p>
    <w:p w:rsidR="00D50EFE" w:rsidRPr="00B7448E" w:rsidRDefault="00D50EFE" w:rsidP="00D50EFE">
      <w:pPr>
        <w:spacing w:after="0" w:line="240" w:lineRule="auto"/>
        <w:ind w:firstLine="567"/>
        <w:jc w:val="both"/>
        <w:rPr>
          <w:rFonts w:ascii="Times New Roman" w:hAnsi="Times New Roman"/>
          <w:sz w:val="24"/>
          <w:szCs w:val="24"/>
        </w:rPr>
      </w:pPr>
      <w:bookmarkStart w:id="0" w:name="_Hlk71872834"/>
      <w:r w:rsidRPr="00B7448E">
        <w:rPr>
          <w:rFonts w:ascii="Times New Roman" w:hAnsi="Times New Roman"/>
          <w:sz w:val="24"/>
          <w:szCs w:val="24"/>
        </w:rPr>
        <w:t xml:space="preserve">1) субсидии из республиканского бюджета на развитие дорожной отрасли при плане </w:t>
      </w:r>
      <w:r w:rsidR="0080160F">
        <w:rPr>
          <w:rFonts w:ascii="Times New Roman" w:hAnsi="Times New Roman"/>
          <w:sz w:val="24"/>
          <w:szCs w:val="24"/>
        </w:rPr>
        <w:t>11 805 095</w:t>
      </w:r>
      <w:r w:rsidRPr="00B7448E">
        <w:rPr>
          <w:rFonts w:ascii="Times New Roman" w:hAnsi="Times New Roman"/>
          <w:sz w:val="24"/>
          <w:szCs w:val="24"/>
        </w:rPr>
        <w:t xml:space="preserve"> руб. фактические поступления составили </w:t>
      </w:r>
      <w:r w:rsidR="0080160F">
        <w:rPr>
          <w:rFonts w:ascii="Times New Roman" w:hAnsi="Times New Roman"/>
          <w:sz w:val="24"/>
          <w:szCs w:val="24"/>
        </w:rPr>
        <w:t>11 680 020</w:t>
      </w:r>
      <w:r w:rsidRPr="00B7448E">
        <w:rPr>
          <w:rFonts w:ascii="Times New Roman" w:hAnsi="Times New Roman"/>
          <w:sz w:val="24"/>
          <w:szCs w:val="24"/>
        </w:rPr>
        <w:t xml:space="preserve"> руб., или </w:t>
      </w:r>
      <w:r w:rsidR="001C53A7">
        <w:rPr>
          <w:rFonts w:ascii="Times New Roman" w:hAnsi="Times New Roman"/>
          <w:sz w:val="24"/>
          <w:szCs w:val="24"/>
        </w:rPr>
        <w:t>98,9</w:t>
      </w:r>
      <w:r w:rsidRPr="00B7448E">
        <w:rPr>
          <w:rFonts w:ascii="Times New Roman" w:hAnsi="Times New Roman"/>
          <w:sz w:val="24"/>
          <w:szCs w:val="24"/>
        </w:rPr>
        <w:t>% к плану;</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2) Трансферты на выплату заработной платы работникам бюджетной сферы при плане </w:t>
      </w:r>
      <w:r w:rsidR="0080160F">
        <w:rPr>
          <w:rFonts w:ascii="Times New Roman" w:hAnsi="Times New Roman"/>
          <w:sz w:val="24"/>
          <w:szCs w:val="24"/>
        </w:rPr>
        <w:t>11 124 641 руб.</w:t>
      </w:r>
      <w:r w:rsidRPr="00B7448E">
        <w:rPr>
          <w:rFonts w:ascii="Times New Roman" w:hAnsi="Times New Roman"/>
          <w:sz w:val="24"/>
          <w:szCs w:val="24"/>
        </w:rPr>
        <w:t xml:space="preserve"> поступили в сумме </w:t>
      </w:r>
      <w:r w:rsidR="0080160F">
        <w:rPr>
          <w:rFonts w:ascii="Times New Roman" w:hAnsi="Times New Roman"/>
          <w:sz w:val="24"/>
          <w:szCs w:val="24"/>
        </w:rPr>
        <w:t>11 124 641</w:t>
      </w:r>
      <w:r w:rsidRPr="00B7448E">
        <w:rPr>
          <w:rFonts w:ascii="Times New Roman" w:hAnsi="Times New Roman"/>
          <w:sz w:val="24"/>
          <w:szCs w:val="24"/>
        </w:rPr>
        <w:t xml:space="preserve"> руб.;</w:t>
      </w:r>
    </w:p>
    <w:p w:rsidR="00D50EFE" w:rsidRDefault="00D50EFE" w:rsidP="00D50EFE">
      <w:pPr>
        <w:spacing w:after="0" w:line="240" w:lineRule="auto"/>
        <w:ind w:firstLine="567"/>
        <w:jc w:val="both"/>
        <w:rPr>
          <w:rFonts w:ascii="Times New Roman" w:hAnsi="Times New Roman"/>
          <w:sz w:val="24"/>
          <w:szCs w:val="24"/>
        </w:rPr>
      </w:pPr>
      <w:r w:rsidRPr="00B7448E">
        <w:rPr>
          <w:rFonts w:ascii="Times New Roman" w:hAnsi="Times New Roman"/>
          <w:sz w:val="24"/>
          <w:szCs w:val="24"/>
        </w:rPr>
        <w:t>3) субсидии Фонда развития и стимулирования городов и районов в сумме при плане 262 500, фактические поступления составили 262 485 руб., что составляет 99,9% к плану (кредиторская задолженность за 2020 год</w:t>
      </w:r>
      <w:r w:rsidR="0080160F">
        <w:rPr>
          <w:rFonts w:ascii="Times New Roman" w:hAnsi="Times New Roman"/>
          <w:sz w:val="24"/>
          <w:szCs w:val="24"/>
        </w:rPr>
        <w:t>;</w:t>
      </w:r>
    </w:p>
    <w:p w:rsidR="0080160F" w:rsidRDefault="0080160F" w:rsidP="00D50EFE">
      <w:pPr>
        <w:spacing w:after="0" w:line="240" w:lineRule="auto"/>
        <w:ind w:firstLine="567"/>
        <w:jc w:val="both"/>
        <w:rPr>
          <w:rFonts w:ascii="Times New Roman" w:hAnsi="Times New Roman"/>
          <w:sz w:val="24"/>
          <w:szCs w:val="24"/>
        </w:rPr>
      </w:pPr>
      <w:r>
        <w:rPr>
          <w:rFonts w:ascii="Times New Roman" w:hAnsi="Times New Roman"/>
          <w:sz w:val="24"/>
          <w:szCs w:val="24"/>
        </w:rPr>
        <w:t>4) трансферты из Резервного фонда Правительства ПМР составили 632 981 руб.</w:t>
      </w:r>
      <w:r w:rsidR="00A46C68">
        <w:rPr>
          <w:rFonts w:ascii="Times New Roman" w:hAnsi="Times New Roman"/>
          <w:sz w:val="24"/>
          <w:szCs w:val="24"/>
        </w:rPr>
        <w:t xml:space="preserve"> – авансовый платеж 1-го этапа капитального ремонта бассейна ДЮСШ</w:t>
      </w:r>
      <w:r>
        <w:rPr>
          <w:rFonts w:ascii="Times New Roman" w:hAnsi="Times New Roman"/>
          <w:sz w:val="24"/>
          <w:szCs w:val="24"/>
        </w:rPr>
        <w:t>;</w:t>
      </w:r>
    </w:p>
    <w:p w:rsidR="0080160F" w:rsidRDefault="0080160F" w:rsidP="00D50EFE">
      <w:pPr>
        <w:spacing w:after="0" w:line="240" w:lineRule="auto"/>
        <w:ind w:firstLine="567"/>
        <w:jc w:val="both"/>
        <w:rPr>
          <w:rFonts w:ascii="Times New Roman" w:hAnsi="Times New Roman"/>
          <w:sz w:val="24"/>
          <w:szCs w:val="24"/>
        </w:rPr>
      </w:pPr>
      <w:r>
        <w:rPr>
          <w:rFonts w:ascii="Times New Roman" w:hAnsi="Times New Roman"/>
          <w:sz w:val="24"/>
          <w:szCs w:val="24"/>
        </w:rPr>
        <w:t>5) трансферты из Резервного фонда Президента ПМР составили 1 244 606 руб.</w:t>
      </w:r>
      <w:r w:rsidR="00A46C68">
        <w:rPr>
          <w:rFonts w:ascii="Times New Roman" w:hAnsi="Times New Roman"/>
          <w:sz w:val="24"/>
          <w:szCs w:val="24"/>
        </w:rPr>
        <w:t>:</w:t>
      </w:r>
    </w:p>
    <w:p w:rsidR="00A46C68" w:rsidRDefault="00A46C68" w:rsidP="00D50E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44F45">
        <w:rPr>
          <w:rFonts w:ascii="Times New Roman" w:hAnsi="Times New Roman"/>
          <w:sz w:val="24"/>
          <w:szCs w:val="24"/>
        </w:rPr>
        <w:t>168 712</w:t>
      </w:r>
      <w:r>
        <w:rPr>
          <w:rFonts w:ascii="Times New Roman" w:hAnsi="Times New Roman"/>
          <w:sz w:val="24"/>
          <w:szCs w:val="24"/>
        </w:rPr>
        <w:t xml:space="preserve"> руб. - авансовый платеж, приобретение спортинвентаря для спорткомплекса «Юбилейный»;</w:t>
      </w:r>
    </w:p>
    <w:p w:rsidR="00A46C68" w:rsidRDefault="00A46C68" w:rsidP="00D50EFE">
      <w:pPr>
        <w:spacing w:after="0" w:line="240" w:lineRule="auto"/>
        <w:ind w:firstLine="567"/>
        <w:jc w:val="both"/>
        <w:rPr>
          <w:rFonts w:ascii="Times New Roman" w:hAnsi="Times New Roman"/>
          <w:sz w:val="24"/>
          <w:szCs w:val="24"/>
        </w:rPr>
      </w:pPr>
      <w:r>
        <w:rPr>
          <w:rFonts w:ascii="Times New Roman" w:hAnsi="Times New Roman"/>
          <w:sz w:val="24"/>
          <w:szCs w:val="24"/>
        </w:rPr>
        <w:t>- 29 400 руб. – авансовый платеж, приобретение тренажеров для ДЮСШ;</w:t>
      </w:r>
    </w:p>
    <w:p w:rsidR="00A46C68" w:rsidRPr="00B7448E" w:rsidRDefault="00A46C68" w:rsidP="00D50EF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C44F45">
        <w:rPr>
          <w:rFonts w:ascii="Times New Roman" w:hAnsi="Times New Roman"/>
          <w:sz w:val="24"/>
          <w:szCs w:val="24"/>
        </w:rPr>
        <w:t>1 046 494</w:t>
      </w:r>
      <w:r>
        <w:rPr>
          <w:rFonts w:ascii="Times New Roman" w:hAnsi="Times New Roman"/>
          <w:sz w:val="24"/>
          <w:szCs w:val="24"/>
        </w:rPr>
        <w:t xml:space="preserve"> руб. –</w:t>
      </w:r>
      <w:r w:rsidR="00C44F45">
        <w:rPr>
          <w:rFonts w:ascii="Times New Roman" w:hAnsi="Times New Roman"/>
          <w:sz w:val="24"/>
          <w:szCs w:val="24"/>
        </w:rPr>
        <w:t xml:space="preserve"> 1-й этап капитального ремонта бассейна ДЮСШ;</w:t>
      </w:r>
    </w:p>
    <w:p w:rsidR="00D50EFE" w:rsidRPr="00B7448E" w:rsidRDefault="0080160F" w:rsidP="00D50EFE">
      <w:pPr>
        <w:spacing w:after="0" w:line="240" w:lineRule="auto"/>
        <w:ind w:firstLine="567"/>
        <w:jc w:val="both"/>
        <w:rPr>
          <w:rFonts w:ascii="Times New Roman" w:hAnsi="Times New Roman"/>
          <w:sz w:val="24"/>
          <w:szCs w:val="24"/>
        </w:rPr>
      </w:pPr>
      <w:r>
        <w:rPr>
          <w:rFonts w:ascii="Times New Roman" w:hAnsi="Times New Roman"/>
          <w:sz w:val="24"/>
          <w:szCs w:val="24"/>
        </w:rPr>
        <w:t>6</w:t>
      </w:r>
      <w:r w:rsidR="00D50EFE" w:rsidRPr="00B7448E">
        <w:rPr>
          <w:rFonts w:ascii="Times New Roman" w:hAnsi="Times New Roman"/>
          <w:sz w:val="24"/>
          <w:szCs w:val="24"/>
        </w:rPr>
        <w:t xml:space="preserve">) доходы бюджета Рыбницкого района и г. Рыбницы за I </w:t>
      </w:r>
      <w:r>
        <w:rPr>
          <w:rFonts w:ascii="Times New Roman" w:hAnsi="Times New Roman"/>
          <w:sz w:val="24"/>
          <w:szCs w:val="24"/>
        </w:rPr>
        <w:t>полугодие</w:t>
      </w:r>
      <w:r w:rsidR="00D50EFE" w:rsidRPr="00B7448E">
        <w:rPr>
          <w:rFonts w:ascii="Times New Roman" w:hAnsi="Times New Roman"/>
          <w:sz w:val="24"/>
          <w:szCs w:val="24"/>
        </w:rPr>
        <w:t xml:space="preserve"> 2021 года  при плане </w:t>
      </w:r>
      <w:r>
        <w:rPr>
          <w:rFonts w:ascii="Times New Roman" w:hAnsi="Times New Roman"/>
          <w:sz w:val="24"/>
          <w:szCs w:val="24"/>
        </w:rPr>
        <w:t>90 073 150</w:t>
      </w:r>
      <w:r w:rsidR="00D50EFE" w:rsidRPr="00B7448E">
        <w:rPr>
          <w:rFonts w:ascii="Times New Roman" w:hAnsi="Times New Roman"/>
          <w:sz w:val="24"/>
          <w:szCs w:val="24"/>
        </w:rPr>
        <w:t xml:space="preserve"> руб. фактические поступления денежных средств в  бюджет составили   </w:t>
      </w:r>
      <w:r>
        <w:rPr>
          <w:rFonts w:ascii="Times New Roman" w:hAnsi="Times New Roman"/>
          <w:sz w:val="24"/>
          <w:szCs w:val="24"/>
        </w:rPr>
        <w:t xml:space="preserve">90 282 798 </w:t>
      </w:r>
      <w:r w:rsidR="00D50EFE" w:rsidRPr="00B7448E">
        <w:rPr>
          <w:rFonts w:ascii="Times New Roman" w:hAnsi="Times New Roman"/>
          <w:sz w:val="24"/>
          <w:szCs w:val="24"/>
        </w:rPr>
        <w:t xml:space="preserve">руб., что на </w:t>
      </w:r>
      <w:r>
        <w:rPr>
          <w:rFonts w:ascii="Times New Roman" w:hAnsi="Times New Roman"/>
          <w:sz w:val="24"/>
          <w:szCs w:val="24"/>
        </w:rPr>
        <w:t>209 648</w:t>
      </w:r>
      <w:r w:rsidR="00D50EFE" w:rsidRPr="00B7448E">
        <w:rPr>
          <w:rFonts w:ascii="Times New Roman" w:hAnsi="Times New Roman"/>
          <w:sz w:val="24"/>
          <w:szCs w:val="24"/>
        </w:rPr>
        <w:t xml:space="preserve">  руб. или на </w:t>
      </w:r>
      <w:r>
        <w:rPr>
          <w:rFonts w:ascii="Times New Roman" w:hAnsi="Times New Roman"/>
          <w:sz w:val="24"/>
          <w:szCs w:val="24"/>
        </w:rPr>
        <w:t>0,2</w:t>
      </w:r>
      <w:r w:rsidR="00D50EFE" w:rsidRPr="00B7448E">
        <w:rPr>
          <w:rFonts w:ascii="Times New Roman" w:hAnsi="Times New Roman"/>
          <w:sz w:val="24"/>
          <w:szCs w:val="24"/>
        </w:rPr>
        <w:t xml:space="preserve">% больше запланированного, в т.ч. по целевым направлениям в сумме </w:t>
      </w:r>
      <w:r w:rsidR="00007C8B">
        <w:rPr>
          <w:rFonts w:ascii="Times New Roman" w:hAnsi="Times New Roman"/>
          <w:sz w:val="24"/>
          <w:szCs w:val="24"/>
        </w:rPr>
        <w:t>7 964 446</w:t>
      </w:r>
      <w:r w:rsidR="00D50EFE" w:rsidRPr="00B7448E">
        <w:rPr>
          <w:rFonts w:ascii="Times New Roman" w:hAnsi="Times New Roman"/>
          <w:sz w:val="24"/>
          <w:szCs w:val="24"/>
        </w:rPr>
        <w:t xml:space="preserve">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налог на содержание жилищного фонда, объектов социально культурной сферы и иные цели </w:t>
      </w:r>
      <w:r w:rsidR="001C53A7">
        <w:rPr>
          <w:rFonts w:ascii="Times New Roman" w:hAnsi="Times New Roman"/>
          <w:sz w:val="24"/>
          <w:szCs w:val="24"/>
        </w:rPr>
        <w:t>2 245 148</w:t>
      </w:r>
      <w:r w:rsidRPr="00B7448E">
        <w:rPr>
          <w:rFonts w:ascii="Times New Roman" w:hAnsi="Times New Roman"/>
          <w:sz w:val="24"/>
          <w:szCs w:val="24"/>
        </w:rPr>
        <w:t xml:space="preserve">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целевой сбор на благоустройство территории села (поселков) </w:t>
      </w:r>
      <w:r w:rsidR="001C53A7">
        <w:rPr>
          <w:rFonts w:ascii="Times New Roman" w:hAnsi="Times New Roman"/>
          <w:sz w:val="24"/>
          <w:szCs w:val="24"/>
        </w:rPr>
        <w:t>47 722</w:t>
      </w:r>
      <w:r w:rsidRPr="00B7448E">
        <w:rPr>
          <w:rFonts w:ascii="Times New Roman" w:hAnsi="Times New Roman"/>
          <w:sz w:val="24"/>
          <w:szCs w:val="24"/>
        </w:rPr>
        <w:t xml:space="preserve">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целевой сбор на содержание и развитие социальной сферы и инфраструктуры сел (поселков) </w:t>
      </w:r>
      <w:r w:rsidR="001C53A7">
        <w:rPr>
          <w:rFonts w:ascii="Times New Roman" w:hAnsi="Times New Roman"/>
          <w:sz w:val="24"/>
          <w:szCs w:val="24"/>
        </w:rPr>
        <w:t>68 585</w:t>
      </w:r>
      <w:r w:rsidRPr="00B7448E">
        <w:rPr>
          <w:rFonts w:ascii="Times New Roman" w:hAnsi="Times New Roman"/>
          <w:sz w:val="24"/>
          <w:szCs w:val="24"/>
        </w:rPr>
        <w:t xml:space="preserve">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погашение налоговых и иных видов кредитов (фермерам, молодым семьям и молодым специалистам) и проценты </w:t>
      </w:r>
      <w:r w:rsidR="001C53A7">
        <w:rPr>
          <w:rFonts w:ascii="Times New Roman" w:hAnsi="Times New Roman"/>
          <w:sz w:val="24"/>
          <w:szCs w:val="24"/>
        </w:rPr>
        <w:t>286 069</w:t>
      </w:r>
      <w:r w:rsidRPr="00B7448E">
        <w:rPr>
          <w:rFonts w:ascii="Times New Roman" w:hAnsi="Times New Roman"/>
          <w:sz w:val="24"/>
          <w:szCs w:val="24"/>
        </w:rPr>
        <w:t xml:space="preserve"> руб.;</w:t>
      </w:r>
    </w:p>
    <w:p w:rsidR="00D50EF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средства, полученные от утверждения схем жилых домов – </w:t>
      </w:r>
      <w:r w:rsidR="001C53A7">
        <w:rPr>
          <w:rFonts w:ascii="Times New Roman" w:hAnsi="Times New Roman"/>
          <w:sz w:val="24"/>
          <w:szCs w:val="24"/>
        </w:rPr>
        <w:t>10 440</w:t>
      </w:r>
      <w:r w:rsidRPr="00B7448E">
        <w:rPr>
          <w:rFonts w:ascii="Times New Roman" w:hAnsi="Times New Roman"/>
          <w:sz w:val="24"/>
          <w:szCs w:val="24"/>
        </w:rPr>
        <w:t xml:space="preserve"> тыс. руб.;</w:t>
      </w:r>
    </w:p>
    <w:p w:rsidR="00E57ADC" w:rsidRPr="00B7448E" w:rsidRDefault="00E57ADC" w:rsidP="00B7448E">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поступления от приватизации </w:t>
      </w:r>
      <w:r w:rsidR="00007C8B">
        <w:rPr>
          <w:rFonts w:ascii="Times New Roman" w:hAnsi="Times New Roman"/>
          <w:sz w:val="24"/>
          <w:szCs w:val="24"/>
        </w:rPr>
        <w:t>–</w:t>
      </w:r>
      <w:r>
        <w:rPr>
          <w:rFonts w:ascii="Times New Roman" w:hAnsi="Times New Roman"/>
          <w:sz w:val="24"/>
          <w:szCs w:val="24"/>
        </w:rPr>
        <w:t xml:space="preserve"> </w:t>
      </w:r>
      <w:r w:rsidR="00007C8B">
        <w:rPr>
          <w:rFonts w:ascii="Times New Roman" w:hAnsi="Times New Roman"/>
          <w:sz w:val="24"/>
          <w:szCs w:val="24"/>
        </w:rPr>
        <w:t>521 506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Территориальный экологический фонд – </w:t>
      </w:r>
      <w:r w:rsidR="001C53A7">
        <w:rPr>
          <w:rFonts w:ascii="Times New Roman" w:hAnsi="Times New Roman"/>
          <w:sz w:val="24"/>
          <w:szCs w:val="24"/>
        </w:rPr>
        <w:t>1 341 598</w:t>
      </w:r>
      <w:r w:rsidRPr="00B7448E">
        <w:rPr>
          <w:rFonts w:ascii="Times New Roman" w:hAnsi="Times New Roman"/>
          <w:sz w:val="24"/>
          <w:szCs w:val="24"/>
        </w:rPr>
        <w:t xml:space="preserve">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Доходы от предпринимательской и иной приносящей доход деятельности – </w:t>
      </w:r>
      <w:r w:rsidR="001C53A7">
        <w:rPr>
          <w:rFonts w:ascii="Times New Roman" w:hAnsi="Times New Roman"/>
          <w:sz w:val="24"/>
          <w:szCs w:val="24"/>
        </w:rPr>
        <w:t>3 443 378</w:t>
      </w:r>
      <w:r w:rsidRPr="00B7448E">
        <w:rPr>
          <w:rFonts w:ascii="Times New Roman" w:hAnsi="Times New Roman"/>
          <w:sz w:val="24"/>
          <w:szCs w:val="24"/>
        </w:rPr>
        <w:t xml:space="preserve">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Собственные доходы составили (без учета целевых направлений) </w:t>
      </w:r>
      <w:r w:rsidR="004748CD">
        <w:rPr>
          <w:rFonts w:ascii="Times New Roman" w:hAnsi="Times New Roman"/>
          <w:sz w:val="24"/>
          <w:szCs w:val="24"/>
        </w:rPr>
        <w:t>82 318 352</w:t>
      </w:r>
      <w:r w:rsidRPr="00B7448E">
        <w:rPr>
          <w:rFonts w:ascii="Times New Roman" w:hAnsi="Times New Roman"/>
          <w:sz w:val="24"/>
          <w:szCs w:val="24"/>
        </w:rPr>
        <w:t xml:space="preserve"> руб.</w:t>
      </w:r>
    </w:p>
    <w:bookmarkEnd w:id="0"/>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В структуре доходной части бюджета Рыбницкого района и г. Рыбница:</w:t>
      </w:r>
    </w:p>
    <w:p w:rsidR="00D50EFE" w:rsidRPr="00B7448E" w:rsidRDefault="00432585" w:rsidP="00B7448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50EFE" w:rsidRPr="00B7448E">
        <w:rPr>
          <w:rFonts w:ascii="Times New Roman" w:hAnsi="Times New Roman"/>
          <w:sz w:val="24"/>
          <w:szCs w:val="24"/>
        </w:rPr>
        <w:t xml:space="preserve">налоговые платежи составляют </w:t>
      </w:r>
      <w:r w:rsidR="00A16B5A">
        <w:rPr>
          <w:rFonts w:ascii="Times New Roman" w:hAnsi="Times New Roman"/>
          <w:sz w:val="24"/>
          <w:szCs w:val="24"/>
        </w:rPr>
        <w:t>84 015 966</w:t>
      </w:r>
      <w:r w:rsidR="00D50EFE" w:rsidRPr="00B7448E">
        <w:rPr>
          <w:rFonts w:ascii="Times New Roman" w:hAnsi="Times New Roman"/>
          <w:sz w:val="24"/>
          <w:szCs w:val="24"/>
        </w:rPr>
        <w:t xml:space="preserve"> руб. или 93</w:t>
      </w:r>
      <w:r w:rsidR="00FE34D7">
        <w:rPr>
          <w:rFonts w:ascii="Times New Roman" w:hAnsi="Times New Roman"/>
          <w:sz w:val="24"/>
          <w:szCs w:val="24"/>
        </w:rPr>
        <w:t>,</w:t>
      </w:r>
      <w:r w:rsidR="00A16B5A">
        <w:rPr>
          <w:rFonts w:ascii="Times New Roman" w:hAnsi="Times New Roman"/>
          <w:sz w:val="24"/>
          <w:szCs w:val="24"/>
        </w:rPr>
        <w:t>1</w:t>
      </w:r>
      <w:r w:rsidR="00D50EFE" w:rsidRPr="00B7448E">
        <w:rPr>
          <w:rFonts w:ascii="Times New Roman" w:hAnsi="Times New Roman"/>
          <w:sz w:val="24"/>
          <w:szCs w:val="24"/>
        </w:rPr>
        <w:t>% от общей суммы доходов;</w:t>
      </w:r>
    </w:p>
    <w:p w:rsidR="00D50EFE" w:rsidRPr="00B7448E" w:rsidRDefault="00432585" w:rsidP="00B7448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50EFE" w:rsidRPr="00B7448E">
        <w:rPr>
          <w:rFonts w:ascii="Times New Roman" w:hAnsi="Times New Roman"/>
          <w:sz w:val="24"/>
          <w:szCs w:val="24"/>
        </w:rPr>
        <w:t xml:space="preserve">неналоговые платежи – </w:t>
      </w:r>
      <w:r w:rsidR="00A16B5A">
        <w:rPr>
          <w:rFonts w:ascii="Times New Roman" w:hAnsi="Times New Roman"/>
          <w:sz w:val="24"/>
          <w:szCs w:val="24"/>
        </w:rPr>
        <w:t>1 481 856</w:t>
      </w:r>
      <w:r w:rsidR="00D50EFE" w:rsidRPr="00B7448E">
        <w:rPr>
          <w:rFonts w:ascii="Times New Roman" w:hAnsi="Times New Roman"/>
          <w:sz w:val="24"/>
          <w:szCs w:val="24"/>
        </w:rPr>
        <w:t xml:space="preserve"> руб. или </w:t>
      </w:r>
      <w:r w:rsidR="00A16B5A">
        <w:rPr>
          <w:rFonts w:ascii="Times New Roman" w:hAnsi="Times New Roman"/>
          <w:sz w:val="24"/>
          <w:szCs w:val="24"/>
        </w:rPr>
        <w:t>1,6</w:t>
      </w:r>
      <w:r w:rsidR="00D50EFE" w:rsidRPr="00B7448E">
        <w:rPr>
          <w:rFonts w:ascii="Times New Roman" w:hAnsi="Times New Roman"/>
          <w:sz w:val="24"/>
          <w:szCs w:val="24"/>
        </w:rPr>
        <w:t>%;</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доходы целевых бюджетных фондов (территориальные экологические фонды) – </w:t>
      </w:r>
      <w:r w:rsidR="00A16B5A">
        <w:rPr>
          <w:rFonts w:ascii="Times New Roman" w:hAnsi="Times New Roman"/>
          <w:sz w:val="24"/>
          <w:szCs w:val="24"/>
        </w:rPr>
        <w:t xml:space="preserve">1 341 598 </w:t>
      </w:r>
      <w:r w:rsidRPr="00B7448E">
        <w:rPr>
          <w:rFonts w:ascii="Times New Roman" w:hAnsi="Times New Roman"/>
          <w:sz w:val="24"/>
          <w:szCs w:val="24"/>
        </w:rPr>
        <w:t xml:space="preserve"> руб. или 1,</w:t>
      </w:r>
      <w:r w:rsidR="00A16B5A">
        <w:rPr>
          <w:rFonts w:ascii="Times New Roman" w:hAnsi="Times New Roman"/>
          <w:sz w:val="24"/>
          <w:szCs w:val="24"/>
        </w:rPr>
        <w:t>5</w:t>
      </w:r>
      <w:r w:rsidRPr="00B7448E">
        <w:rPr>
          <w:rFonts w:ascii="Times New Roman" w:hAnsi="Times New Roman"/>
          <w:sz w:val="24"/>
          <w:szCs w:val="24"/>
        </w:rPr>
        <w:t>%;</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доходы от предпринимательской и иной приносящей доход деятельности –  </w:t>
      </w:r>
      <w:r w:rsidR="00A16B5A">
        <w:rPr>
          <w:rFonts w:ascii="Times New Roman" w:hAnsi="Times New Roman"/>
          <w:sz w:val="24"/>
          <w:szCs w:val="24"/>
        </w:rPr>
        <w:t>3 443 378</w:t>
      </w:r>
      <w:r w:rsidRPr="00B7448E">
        <w:rPr>
          <w:rFonts w:ascii="Times New Roman" w:hAnsi="Times New Roman"/>
          <w:sz w:val="24"/>
          <w:szCs w:val="24"/>
        </w:rPr>
        <w:t xml:space="preserve"> руб. или 3,8%.</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Налоговые доходы – поступило средств на сумму </w:t>
      </w:r>
      <w:r w:rsidR="00330A99">
        <w:rPr>
          <w:rFonts w:ascii="Times New Roman" w:hAnsi="Times New Roman"/>
          <w:sz w:val="24"/>
          <w:szCs w:val="24"/>
        </w:rPr>
        <w:t>84 015 966</w:t>
      </w:r>
      <w:r w:rsidRPr="00B7448E">
        <w:rPr>
          <w:rFonts w:ascii="Times New Roman" w:hAnsi="Times New Roman"/>
          <w:sz w:val="24"/>
          <w:szCs w:val="24"/>
        </w:rPr>
        <w:t xml:space="preserve"> руб., что на  </w:t>
      </w:r>
      <w:r w:rsidR="00330A99">
        <w:rPr>
          <w:rFonts w:ascii="Times New Roman" w:hAnsi="Times New Roman"/>
          <w:sz w:val="24"/>
          <w:szCs w:val="24"/>
        </w:rPr>
        <w:t>2 343 156</w:t>
      </w:r>
      <w:r w:rsidRPr="00B7448E">
        <w:rPr>
          <w:rFonts w:ascii="Times New Roman" w:hAnsi="Times New Roman"/>
          <w:sz w:val="24"/>
          <w:szCs w:val="24"/>
        </w:rPr>
        <w:t xml:space="preserve"> руб. или на </w:t>
      </w:r>
      <w:r w:rsidR="00330A99">
        <w:rPr>
          <w:rFonts w:ascii="Times New Roman" w:hAnsi="Times New Roman"/>
          <w:sz w:val="24"/>
          <w:szCs w:val="24"/>
        </w:rPr>
        <w:t>2,9</w:t>
      </w:r>
      <w:r w:rsidRPr="00B7448E">
        <w:rPr>
          <w:rFonts w:ascii="Times New Roman" w:hAnsi="Times New Roman"/>
          <w:sz w:val="24"/>
          <w:szCs w:val="24"/>
        </w:rPr>
        <w:t xml:space="preserve">% больше запланированного, и что на </w:t>
      </w:r>
      <w:r w:rsidR="00330A99">
        <w:rPr>
          <w:rFonts w:ascii="Times New Roman" w:hAnsi="Times New Roman"/>
          <w:sz w:val="24"/>
          <w:szCs w:val="24"/>
        </w:rPr>
        <w:t>4 104 410</w:t>
      </w:r>
      <w:r w:rsidRPr="00B7448E">
        <w:rPr>
          <w:rFonts w:ascii="Times New Roman" w:hAnsi="Times New Roman"/>
          <w:sz w:val="24"/>
          <w:szCs w:val="24"/>
        </w:rPr>
        <w:t xml:space="preserve"> руб. или на </w:t>
      </w:r>
      <w:r w:rsidR="00330A99">
        <w:rPr>
          <w:rFonts w:ascii="Times New Roman" w:hAnsi="Times New Roman"/>
          <w:sz w:val="24"/>
          <w:szCs w:val="24"/>
        </w:rPr>
        <w:t>5,1</w:t>
      </w:r>
      <w:r w:rsidRPr="00B7448E">
        <w:rPr>
          <w:rFonts w:ascii="Times New Roman" w:hAnsi="Times New Roman"/>
          <w:sz w:val="24"/>
          <w:szCs w:val="24"/>
        </w:rPr>
        <w:t xml:space="preserve">% больше фактических поступлений I </w:t>
      </w:r>
      <w:r w:rsidR="00330A99">
        <w:rPr>
          <w:rFonts w:ascii="Times New Roman" w:hAnsi="Times New Roman"/>
          <w:sz w:val="24"/>
          <w:szCs w:val="24"/>
        </w:rPr>
        <w:t xml:space="preserve">полугодия </w:t>
      </w:r>
      <w:r w:rsidRPr="00B7448E">
        <w:rPr>
          <w:rFonts w:ascii="Times New Roman" w:hAnsi="Times New Roman"/>
          <w:sz w:val="24"/>
          <w:szCs w:val="24"/>
        </w:rPr>
        <w:t>2020 года, в том числе:</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lastRenderedPageBreak/>
        <w:t xml:space="preserve">- налог на доходы организаций – поступило средств на сумму </w:t>
      </w:r>
      <w:r w:rsidR="00AB4433">
        <w:rPr>
          <w:rFonts w:ascii="Times New Roman" w:hAnsi="Times New Roman"/>
          <w:sz w:val="24"/>
          <w:szCs w:val="24"/>
        </w:rPr>
        <w:t>34 081 072</w:t>
      </w:r>
      <w:r w:rsidRPr="00B7448E">
        <w:rPr>
          <w:rFonts w:ascii="Times New Roman" w:hAnsi="Times New Roman"/>
          <w:sz w:val="24"/>
          <w:szCs w:val="24"/>
        </w:rPr>
        <w:t xml:space="preserve"> руб., что на </w:t>
      </w:r>
      <w:r w:rsidR="00AB4433">
        <w:rPr>
          <w:rFonts w:ascii="Times New Roman" w:hAnsi="Times New Roman"/>
          <w:sz w:val="24"/>
          <w:szCs w:val="24"/>
        </w:rPr>
        <w:t>1 032 000</w:t>
      </w:r>
      <w:r w:rsidRPr="00B7448E">
        <w:rPr>
          <w:rFonts w:ascii="Times New Roman" w:hAnsi="Times New Roman"/>
          <w:sz w:val="24"/>
          <w:szCs w:val="24"/>
        </w:rPr>
        <w:t xml:space="preserve"> руб. (</w:t>
      </w:r>
      <w:r w:rsidR="00AB4433">
        <w:rPr>
          <w:rFonts w:ascii="Times New Roman" w:hAnsi="Times New Roman"/>
          <w:sz w:val="24"/>
          <w:szCs w:val="24"/>
        </w:rPr>
        <w:t>2,9</w:t>
      </w:r>
      <w:r w:rsidRPr="00B7448E">
        <w:rPr>
          <w:rFonts w:ascii="Times New Roman" w:hAnsi="Times New Roman"/>
          <w:sz w:val="24"/>
          <w:szCs w:val="24"/>
        </w:rPr>
        <w:t xml:space="preserve">%) </w:t>
      </w:r>
      <w:r w:rsidR="00AB4433">
        <w:rPr>
          <w:rFonts w:ascii="Times New Roman" w:hAnsi="Times New Roman"/>
          <w:sz w:val="24"/>
          <w:szCs w:val="24"/>
        </w:rPr>
        <w:t>мен</w:t>
      </w:r>
      <w:r w:rsidRPr="00B7448E">
        <w:rPr>
          <w:rFonts w:ascii="Times New Roman" w:hAnsi="Times New Roman"/>
          <w:sz w:val="24"/>
          <w:szCs w:val="24"/>
        </w:rPr>
        <w:t xml:space="preserve">ьше запланированного, и что на </w:t>
      </w:r>
      <w:r w:rsidR="00CB2F3F">
        <w:rPr>
          <w:rFonts w:ascii="Times New Roman" w:hAnsi="Times New Roman"/>
          <w:sz w:val="24"/>
          <w:szCs w:val="24"/>
        </w:rPr>
        <w:t>3 822 938</w:t>
      </w:r>
      <w:r w:rsidRPr="00B7448E">
        <w:rPr>
          <w:rFonts w:ascii="Times New Roman" w:hAnsi="Times New Roman"/>
          <w:sz w:val="24"/>
          <w:szCs w:val="24"/>
        </w:rPr>
        <w:t xml:space="preserve"> руб. или на </w:t>
      </w:r>
      <w:r w:rsidR="00CB2F3F">
        <w:rPr>
          <w:rFonts w:ascii="Times New Roman" w:hAnsi="Times New Roman"/>
          <w:sz w:val="24"/>
          <w:szCs w:val="24"/>
        </w:rPr>
        <w:t>10,1</w:t>
      </w:r>
      <w:r w:rsidRPr="00B7448E">
        <w:rPr>
          <w:rFonts w:ascii="Times New Roman" w:hAnsi="Times New Roman"/>
          <w:sz w:val="24"/>
          <w:szCs w:val="24"/>
        </w:rPr>
        <w:t xml:space="preserve">% </w:t>
      </w:r>
      <w:r w:rsidR="00CB2F3F">
        <w:rPr>
          <w:rFonts w:ascii="Times New Roman" w:hAnsi="Times New Roman"/>
          <w:sz w:val="24"/>
          <w:szCs w:val="24"/>
        </w:rPr>
        <w:t>мен</w:t>
      </w:r>
      <w:r w:rsidRPr="00B7448E">
        <w:rPr>
          <w:rFonts w:ascii="Times New Roman" w:hAnsi="Times New Roman"/>
          <w:sz w:val="24"/>
          <w:szCs w:val="24"/>
        </w:rPr>
        <w:t xml:space="preserve">ьше фактических поступлений I </w:t>
      </w:r>
      <w:r w:rsidR="00CB2F3F">
        <w:rPr>
          <w:rFonts w:ascii="Times New Roman" w:hAnsi="Times New Roman"/>
          <w:sz w:val="24"/>
          <w:szCs w:val="24"/>
        </w:rPr>
        <w:t>полугодия</w:t>
      </w:r>
      <w:r w:rsidRPr="00B7448E">
        <w:rPr>
          <w:rFonts w:ascii="Times New Roman" w:hAnsi="Times New Roman"/>
          <w:sz w:val="24"/>
          <w:szCs w:val="24"/>
        </w:rPr>
        <w:t xml:space="preserve"> 2020 года. </w:t>
      </w:r>
    </w:p>
    <w:p w:rsidR="00B3122C"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налог с выручки организаций, применяющих упрощенную систему налогообложения, бухгалтерского учета и отчетности – поступило средств на сумму  </w:t>
      </w:r>
      <w:r w:rsidR="00CB2F3F">
        <w:rPr>
          <w:rFonts w:ascii="Times New Roman" w:hAnsi="Times New Roman"/>
          <w:sz w:val="24"/>
          <w:szCs w:val="24"/>
        </w:rPr>
        <w:t>610 020</w:t>
      </w:r>
      <w:r w:rsidRPr="00B7448E">
        <w:rPr>
          <w:rFonts w:ascii="Times New Roman" w:hAnsi="Times New Roman"/>
          <w:sz w:val="24"/>
          <w:szCs w:val="24"/>
        </w:rPr>
        <w:t xml:space="preserve"> руб., что на </w:t>
      </w:r>
      <w:r w:rsidR="005368DB">
        <w:rPr>
          <w:rFonts w:ascii="Times New Roman" w:hAnsi="Times New Roman"/>
          <w:sz w:val="24"/>
          <w:szCs w:val="24"/>
        </w:rPr>
        <w:t>86 147</w:t>
      </w:r>
      <w:r w:rsidRPr="00B7448E">
        <w:rPr>
          <w:rFonts w:ascii="Times New Roman" w:hAnsi="Times New Roman"/>
          <w:sz w:val="24"/>
          <w:szCs w:val="24"/>
        </w:rPr>
        <w:t xml:space="preserve"> руб. или на </w:t>
      </w:r>
      <w:r w:rsidR="005368DB">
        <w:rPr>
          <w:rFonts w:ascii="Times New Roman" w:hAnsi="Times New Roman"/>
          <w:sz w:val="24"/>
          <w:szCs w:val="24"/>
        </w:rPr>
        <w:t>16,4</w:t>
      </w:r>
      <w:r w:rsidRPr="00B7448E">
        <w:rPr>
          <w:rFonts w:ascii="Times New Roman" w:hAnsi="Times New Roman"/>
          <w:sz w:val="24"/>
          <w:szCs w:val="24"/>
        </w:rPr>
        <w:t xml:space="preserve">% больше запланированного, и что на </w:t>
      </w:r>
      <w:r w:rsidR="005368DB">
        <w:rPr>
          <w:rFonts w:ascii="Times New Roman" w:hAnsi="Times New Roman"/>
          <w:sz w:val="24"/>
          <w:szCs w:val="24"/>
        </w:rPr>
        <w:t>201 183</w:t>
      </w:r>
      <w:r w:rsidRPr="00B7448E">
        <w:rPr>
          <w:rFonts w:ascii="Times New Roman" w:hAnsi="Times New Roman"/>
          <w:sz w:val="24"/>
          <w:szCs w:val="24"/>
        </w:rPr>
        <w:t xml:space="preserve"> руб. или на </w:t>
      </w:r>
      <w:r w:rsidR="005368DB">
        <w:rPr>
          <w:rFonts w:ascii="Times New Roman" w:hAnsi="Times New Roman"/>
          <w:sz w:val="24"/>
          <w:szCs w:val="24"/>
        </w:rPr>
        <w:t>49,2</w:t>
      </w:r>
      <w:r w:rsidRPr="00B7448E">
        <w:rPr>
          <w:rFonts w:ascii="Times New Roman" w:hAnsi="Times New Roman"/>
          <w:sz w:val="24"/>
          <w:szCs w:val="24"/>
        </w:rPr>
        <w:t xml:space="preserve">% больше фактических поступлений I </w:t>
      </w:r>
      <w:r w:rsidR="00AB1C82">
        <w:rPr>
          <w:rFonts w:ascii="Times New Roman" w:hAnsi="Times New Roman"/>
          <w:sz w:val="24"/>
          <w:szCs w:val="24"/>
        </w:rPr>
        <w:t>полугодия</w:t>
      </w:r>
      <w:r w:rsidRPr="00B7448E">
        <w:rPr>
          <w:rFonts w:ascii="Times New Roman" w:hAnsi="Times New Roman"/>
          <w:sz w:val="24"/>
          <w:szCs w:val="24"/>
        </w:rPr>
        <w:t xml:space="preserve"> 2020 года. </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подоходный налог с физических лиц – поступило средств на сумму </w:t>
      </w:r>
      <w:r w:rsidR="00AB1C82">
        <w:rPr>
          <w:rFonts w:ascii="Times New Roman" w:hAnsi="Times New Roman"/>
          <w:sz w:val="24"/>
          <w:szCs w:val="24"/>
        </w:rPr>
        <w:t>37 397 779</w:t>
      </w:r>
      <w:r w:rsidRPr="00B7448E">
        <w:rPr>
          <w:rFonts w:ascii="Times New Roman" w:hAnsi="Times New Roman"/>
          <w:sz w:val="24"/>
          <w:szCs w:val="24"/>
        </w:rPr>
        <w:t xml:space="preserve"> руб., что на </w:t>
      </w:r>
      <w:r w:rsidR="00AB1C82">
        <w:rPr>
          <w:rFonts w:ascii="Times New Roman" w:hAnsi="Times New Roman"/>
          <w:sz w:val="24"/>
          <w:szCs w:val="24"/>
        </w:rPr>
        <w:t>1 444 699</w:t>
      </w:r>
      <w:r w:rsidRPr="00B7448E">
        <w:rPr>
          <w:rFonts w:ascii="Times New Roman" w:hAnsi="Times New Roman"/>
          <w:sz w:val="24"/>
          <w:szCs w:val="24"/>
        </w:rPr>
        <w:t xml:space="preserve"> руб. или на </w:t>
      </w:r>
      <w:r w:rsidR="00AB1C82">
        <w:rPr>
          <w:rFonts w:ascii="Times New Roman" w:hAnsi="Times New Roman"/>
          <w:sz w:val="24"/>
          <w:szCs w:val="24"/>
        </w:rPr>
        <w:t>4,0</w:t>
      </w:r>
      <w:r w:rsidRPr="00B7448E">
        <w:rPr>
          <w:rFonts w:ascii="Times New Roman" w:hAnsi="Times New Roman"/>
          <w:sz w:val="24"/>
          <w:szCs w:val="24"/>
        </w:rPr>
        <w:t xml:space="preserve">% </w:t>
      </w:r>
      <w:r w:rsidR="00AB1C82">
        <w:rPr>
          <w:rFonts w:ascii="Times New Roman" w:hAnsi="Times New Roman"/>
          <w:sz w:val="24"/>
          <w:szCs w:val="24"/>
        </w:rPr>
        <w:t>бол</w:t>
      </w:r>
      <w:r w:rsidRPr="00B7448E">
        <w:rPr>
          <w:rFonts w:ascii="Times New Roman" w:hAnsi="Times New Roman"/>
          <w:sz w:val="24"/>
          <w:szCs w:val="24"/>
        </w:rPr>
        <w:t xml:space="preserve">ьше запланированного, и что на </w:t>
      </w:r>
      <w:r w:rsidR="00705915">
        <w:rPr>
          <w:rFonts w:ascii="Times New Roman" w:hAnsi="Times New Roman"/>
          <w:sz w:val="24"/>
          <w:szCs w:val="24"/>
        </w:rPr>
        <w:t>6 445 870</w:t>
      </w:r>
      <w:r w:rsidRPr="00B7448E">
        <w:rPr>
          <w:rFonts w:ascii="Times New Roman" w:hAnsi="Times New Roman"/>
          <w:sz w:val="24"/>
          <w:szCs w:val="24"/>
        </w:rPr>
        <w:t xml:space="preserve"> руб. или на </w:t>
      </w:r>
      <w:r w:rsidR="00705915">
        <w:rPr>
          <w:rFonts w:ascii="Times New Roman" w:hAnsi="Times New Roman"/>
          <w:sz w:val="24"/>
          <w:szCs w:val="24"/>
        </w:rPr>
        <w:t>20,8</w:t>
      </w:r>
      <w:r w:rsidRPr="00B7448E">
        <w:rPr>
          <w:rFonts w:ascii="Times New Roman" w:hAnsi="Times New Roman"/>
          <w:sz w:val="24"/>
          <w:szCs w:val="24"/>
        </w:rPr>
        <w:t xml:space="preserve">% больше фактических поступлений I </w:t>
      </w:r>
      <w:r w:rsidR="00705915">
        <w:rPr>
          <w:rFonts w:ascii="Times New Roman" w:hAnsi="Times New Roman"/>
          <w:sz w:val="24"/>
          <w:szCs w:val="24"/>
        </w:rPr>
        <w:t>полугодия</w:t>
      </w:r>
      <w:r w:rsidRPr="00B7448E">
        <w:rPr>
          <w:rFonts w:ascii="Times New Roman" w:hAnsi="Times New Roman"/>
          <w:sz w:val="24"/>
          <w:szCs w:val="24"/>
        </w:rPr>
        <w:t xml:space="preserve"> 2020 года;</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платежи за пользование природными ресурсами – поступило средств на сумму </w:t>
      </w:r>
      <w:r w:rsidR="00705915">
        <w:rPr>
          <w:rFonts w:ascii="Times New Roman" w:hAnsi="Times New Roman"/>
          <w:sz w:val="24"/>
          <w:szCs w:val="24"/>
        </w:rPr>
        <w:t>6 891 948</w:t>
      </w:r>
      <w:r w:rsidRPr="00B7448E">
        <w:rPr>
          <w:rFonts w:ascii="Times New Roman" w:hAnsi="Times New Roman"/>
          <w:sz w:val="24"/>
          <w:szCs w:val="24"/>
        </w:rPr>
        <w:t xml:space="preserve"> руб., что на </w:t>
      </w:r>
      <w:r w:rsidR="00705915">
        <w:rPr>
          <w:rFonts w:ascii="Times New Roman" w:hAnsi="Times New Roman"/>
          <w:sz w:val="24"/>
          <w:szCs w:val="24"/>
        </w:rPr>
        <w:t>1 510 529</w:t>
      </w:r>
      <w:r w:rsidRPr="00B7448E">
        <w:rPr>
          <w:rFonts w:ascii="Times New Roman" w:hAnsi="Times New Roman"/>
          <w:sz w:val="24"/>
          <w:szCs w:val="24"/>
        </w:rPr>
        <w:t xml:space="preserve"> руб. или на </w:t>
      </w:r>
      <w:r w:rsidR="00705915">
        <w:rPr>
          <w:rFonts w:ascii="Times New Roman" w:hAnsi="Times New Roman"/>
          <w:sz w:val="24"/>
          <w:szCs w:val="24"/>
        </w:rPr>
        <w:t>28,1</w:t>
      </w:r>
      <w:r w:rsidRPr="00B7448E">
        <w:rPr>
          <w:rFonts w:ascii="Times New Roman" w:hAnsi="Times New Roman"/>
          <w:sz w:val="24"/>
          <w:szCs w:val="24"/>
        </w:rPr>
        <w:t xml:space="preserve">% больше запланированного, и что на </w:t>
      </w:r>
      <w:r w:rsidR="00705915">
        <w:rPr>
          <w:rFonts w:ascii="Times New Roman" w:hAnsi="Times New Roman"/>
          <w:sz w:val="24"/>
          <w:szCs w:val="24"/>
        </w:rPr>
        <w:t>341 998</w:t>
      </w:r>
      <w:r w:rsidRPr="00B7448E">
        <w:rPr>
          <w:rFonts w:ascii="Times New Roman" w:hAnsi="Times New Roman"/>
          <w:sz w:val="24"/>
          <w:szCs w:val="24"/>
        </w:rPr>
        <w:t xml:space="preserve"> руб. или на </w:t>
      </w:r>
      <w:r w:rsidR="00705915">
        <w:rPr>
          <w:rFonts w:ascii="Times New Roman" w:hAnsi="Times New Roman"/>
          <w:sz w:val="24"/>
          <w:szCs w:val="24"/>
        </w:rPr>
        <w:t>5,2</w:t>
      </w:r>
      <w:r w:rsidRPr="00B7448E">
        <w:rPr>
          <w:rFonts w:ascii="Times New Roman" w:hAnsi="Times New Roman"/>
          <w:sz w:val="24"/>
          <w:szCs w:val="24"/>
        </w:rPr>
        <w:t xml:space="preserve">% больше фактических поступлений I </w:t>
      </w:r>
      <w:r w:rsidR="00705915">
        <w:rPr>
          <w:rFonts w:ascii="Times New Roman" w:hAnsi="Times New Roman"/>
          <w:sz w:val="24"/>
          <w:szCs w:val="24"/>
        </w:rPr>
        <w:t>полугодия</w:t>
      </w:r>
      <w:r w:rsidRPr="00B7448E">
        <w:rPr>
          <w:rFonts w:ascii="Times New Roman" w:hAnsi="Times New Roman"/>
          <w:sz w:val="24"/>
          <w:szCs w:val="24"/>
        </w:rPr>
        <w:t xml:space="preserve"> 2020 года;</w:t>
      </w:r>
    </w:p>
    <w:p w:rsidR="00D50EF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прочие налоги, пошлины и сборы – поступило средств на сумму </w:t>
      </w:r>
      <w:r w:rsidR="00705915">
        <w:rPr>
          <w:rFonts w:ascii="Times New Roman" w:hAnsi="Times New Roman"/>
          <w:sz w:val="24"/>
          <w:szCs w:val="24"/>
        </w:rPr>
        <w:t>2 631 483</w:t>
      </w:r>
      <w:r w:rsidRPr="00B7448E">
        <w:rPr>
          <w:rFonts w:ascii="Times New Roman" w:hAnsi="Times New Roman"/>
          <w:sz w:val="24"/>
          <w:szCs w:val="24"/>
        </w:rPr>
        <w:t xml:space="preserve"> руб., что на </w:t>
      </w:r>
      <w:r w:rsidR="00705915">
        <w:rPr>
          <w:rFonts w:ascii="Times New Roman" w:hAnsi="Times New Roman"/>
          <w:sz w:val="24"/>
          <w:szCs w:val="24"/>
        </w:rPr>
        <w:t>139 832</w:t>
      </w:r>
      <w:r w:rsidRPr="00B7448E">
        <w:rPr>
          <w:rFonts w:ascii="Times New Roman" w:hAnsi="Times New Roman"/>
          <w:sz w:val="24"/>
          <w:szCs w:val="24"/>
        </w:rPr>
        <w:t xml:space="preserve"> руб. или на </w:t>
      </w:r>
      <w:r w:rsidR="00283808">
        <w:rPr>
          <w:rFonts w:ascii="Times New Roman" w:hAnsi="Times New Roman"/>
          <w:sz w:val="24"/>
          <w:szCs w:val="24"/>
        </w:rPr>
        <w:t>5,6</w:t>
      </w:r>
      <w:r w:rsidRPr="00B7448E">
        <w:rPr>
          <w:rFonts w:ascii="Times New Roman" w:hAnsi="Times New Roman"/>
          <w:sz w:val="24"/>
          <w:szCs w:val="24"/>
        </w:rPr>
        <w:t xml:space="preserve">% больше запланированного, и что на </w:t>
      </w:r>
      <w:r w:rsidR="00283808">
        <w:rPr>
          <w:rFonts w:ascii="Times New Roman" w:hAnsi="Times New Roman"/>
          <w:sz w:val="24"/>
          <w:szCs w:val="24"/>
        </w:rPr>
        <w:t>86 535</w:t>
      </w:r>
      <w:r w:rsidRPr="00B7448E">
        <w:rPr>
          <w:rFonts w:ascii="Times New Roman" w:hAnsi="Times New Roman"/>
          <w:sz w:val="24"/>
          <w:szCs w:val="24"/>
        </w:rPr>
        <w:t xml:space="preserve"> руб. или на </w:t>
      </w:r>
      <w:r w:rsidR="00EE028D">
        <w:rPr>
          <w:rFonts w:ascii="Times New Roman" w:hAnsi="Times New Roman"/>
          <w:sz w:val="24"/>
          <w:szCs w:val="24"/>
        </w:rPr>
        <w:t>3,4</w:t>
      </w:r>
      <w:r w:rsidRPr="00B7448E">
        <w:rPr>
          <w:rFonts w:ascii="Times New Roman" w:hAnsi="Times New Roman"/>
          <w:sz w:val="24"/>
          <w:szCs w:val="24"/>
        </w:rPr>
        <w:t xml:space="preserve">%  больше фактических поступлений I </w:t>
      </w:r>
      <w:r w:rsidR="00EE028D">
        <w:rPr>
          <w:rFonts w:ascii="Times New Roman" w:hAnsi="Times New Roman"/>
          <w:sz w:val="24"/>
          <w:szCs w:val="24"/>
        </w:rPr>
        <w:t>полугодия</w:t>
      </w:r>
      <w:r w:rsidRPr="00B7448E">
        <w:rPr>
          <w:rFonts w:ascii="Times New Roman" w:hAnsi="Times New Roman"/>
          <w:sz w:val="24"/>
          <w:szCs w:val="24"/>
        </w:rPr>
        <w:t xml:space="preserve"> 2020 года</w:t>
      </w:r>
      <w:r w:rsidR="00EE028D">
        <w:rPr>
          <w:rFonts w:ascii="Times New Roman" w:hAnsi="Times New Roman"/>
          <w:sz w:val="24"/>
          <w:szCs w:val="24"/>
        </w:rPr>
        <w:t>.</w:t>
      </w:r>
      <w:r w:rsidR="003F25C7">
        <w:rPr>
          <w:rFonts w:ascii="Times New Roman" w:hAnsi="Times New Roman"/>
          <w:sz w:val="24"/>
          <w:szCs w:val="24"/>
        </w:rPr>
        <w:t xml:space="preserve"> </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За отчетный период сумма поступлений по земельному налогу в доход местного бюджета Рыбницкого района и г. Рыбница составила </w:t>
      </w:r>
      <w:r w:rsidR="00EE028D">
        <w:rPr>
          <w:rFonts w:ascii="Times New Roman" w:hAnsi="Times New Roman"/>
          <w:sz w:val="24"/>
          <w:szCs w:val="24"/>
        </w:rPr>
        <w:t>5 897 099</w:t>
      </w:r>
      <w:r w:rsidRPr="00B7448E">
        <w:rPr>
          <w:rFonts w:ascii="Times New Roman" w:hAnsi="Times New Roman"/>
          <w:sz w:val="24"/>
          <w:szCs w:val="24"/>
        </w:rPr>
        <w:t xml:space="preserve"> руб., что на </w:t>
      </w:r>
      <w:r w:rsidR="00EE028D">
        <w:rPr>
          <w:rFonts w:ascii="Times New Roman" w:hAnsi="Times New Roman"/>
          <w:sz w:val="24"/>
          <w:szCs w:val="24"/>
        </w:rPr>
        <w:t>1 590 867</w:t>
      </w:r>
      <w:r w:rsidRPr="00B7448E">
        <w:rPr>
          <w:rFonts w:ascii="Times New Roman" w:hAnsi="Times New Roman"/>
          <w:sz w:val="24"/>
          <w:szCs w:val="24"/>
        </w:rPr>
        <w:t xml:space="preserve"> руб. или на </w:t>
      </w:r>
      <w:r w:rsidR="00EE028D">
        <w:rPr>
          <w:rFonts w:ascii="Times New Roman" w:hAnsi="Times New Roman"/>
          <w:sz w:val="24"/>
          <w:szCs w:val="24"/>
        </w:rPr>
        <w:t>36,9</w:t>
      </w:r>
      <w:r w:rsidRPr="00B7448E">
        <w:rPr>
          <w:rFonts w:ascii="Times New Roman" w:hAnsi="Times New Roman"/>
          <w:sz w:val="24"/>
          <w:szCs w:val="24"/>
        </w:rPr>
        <w:t>% больше запланированного показателя (</w:t>
      </w:r>
      <w:r w:rsidR="00EE028D">
        <w:rPr>
          <w:rFonts w:ascii="Times New Roman" w:hAnsi="Times New Roman"/>
          <w:sz w:val="24"/>
          <w:szCs w:val="24"/>
        </w:rPr>
        <w:t>4 306 232</w:t>
      </w:r>
      <w:r w:rsidRPr="00B7448E">
        <w:rPr>
          <w:rFonts w:ascii="Times New Roman" w:hAnsi="Times New Roman"/>
          <w:sz w:val="24"/>
          <w:szCs w:val="24"/>
        </w:rPr>
        <w:t xml:space="preserve"> руб.). </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Поступления по земельному налогу сельскохозяйственного и несельскохозяйственного назначения характеризуется следующим:</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по земельному налогу по землям сельскохозяйственного назначения фактические  поступления составили </w:t>
      </w:r>
      <w:r w:rsidR="00EE028D">
        <w:rPr>
          <w:rFonts w:ascii="Times New Roman" w:hAnsi="Times New Roman"/>
          <w:sz w:val="24"/>
          <w:szCs w:val="24"/>
        </w:rPr>
        <w:t>1 045 055</w:t>
      </w:r>
      <w:r w:rsidRPr="00B7448E">
        <w:rPr>
          <w:rFonts w:ascii="Times New Roman" w:hAnsi="Times New Roman"/>
          <w:sz w:val="24"/>
          <w:szCs w:val="24"/>
        </w:rPr>
        <w:t xml:space="preserve"> руб., что на </w:t>
      </w:r>
      <w:r w:rsidR="00EE028D">
        <w:rPr>
          <w:rFonts w:ascii="Times New Roman" w:hAnsi="Times New Roman"/>
          <w:sz w:val="24"/>
          <w:szCs w:val="24"/>
        </w:rPr>
        <w:t>548 500</w:t>
      </w:r>
      <w:r w:rsidRPr="00B7448E">
        <w:rPr>
          <w:rFonts w:ascii="Times New Roman" w:hAnsi="Times New Roman"/>
          <w:sz w:val="24"/>
          <w:szCs w:val="24"/>
        </w:rPr>
        <w:t xml:space="preserve"> руб. или в </w:t>
      </w:r>
      <w:r w:rsidR="00EE028D">
        <w:rPr>
          <w:rFonts w:ascii="Times New Roman" w:hAnsi="Times New Roman"/>
          <w:sz w:val="24"/>
          <w:szCs w:val="24"/>
        </w:rPr>
        <w:t>2,1</w:t>
      </w:r>
      <w:r w:rsidRPr="00B7448E">
        <w:rPr>
          <w:rFonts w:ascii="Times New Roman" w:hAnsi="Times New Roman"/>
          <w:sz w:val="24"/>
          <w:szCs w:val="24"/>
        </w:rPr>
        <w:t xml:space="preserve"> раза больше плана.</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фактический объем поступлений земельного налога по землям несельскохозяйственного назначения составил </w:t>
      </w:r>
      <w:r w:rsidR="00EE028D">
        <w:rPr>
          <w:rFonts w:ascii="Times New Roman" w:hAnsi="Times New Roman"/>
          <w:sz w:val="24"/>
          <w:szCs w:val="24"/>
        </w:rPr>
        <w:t>4 566 327</w:t>
      </w:r>
      <w:r w:rsidRPr="00B7448E">
        <w:rPr>
          <w:rFonts w:ascii="Times New Roman" w:hAnsi="Times New Roman"/>
          <w:sz w:val="24"/>
          <w:szCs w:val="24"/>
        </w:rPr>
        <w:t xml:space="preserve"> руб., что на </w:t>
      </w:r>
      <w:r w:rsidR="00EE028D">
        <w:rPr>
          <w:rFonts w:ascii="Times New Roman" w:hAnsi="Times New Roman"/>
          <w:sz w:val="24"/>
          <w:szCs w:val="24"/>
        </w:rPr>
        <w:t>919 671</w:t>
      </w:r>
      <w:r w:rsidRPr="00B7448E">
        <w:rPr>
          <w:rFonts w:ascii="Times New Roman" w:hAnsi="Times New Roman"/>
          <w:sz w:val="24"/>
          <w:szCs w:val="24"/>
        </w:rPr>
        <w:t xml:space="preserve"> руб. больше или </w:t>
      </w:r>
      <w:r w:rsidR="00EE028D">
        <w:rPr>
          <w:rFonts w:ascii="Times New Roman" w:hAnsi="Times New Roman"/>
          <w:sz w:val="24"/>
          <w:szCs w:val="24"/>
        </w:rPr>
        <w:t>25,2</w:t>
      </w:r>
      <w:r w:rsidRPr="00B7448E">
        <w:rPr>
          <w:rFonts w:ascii="Times New Roman" w:hAnsi="Times New Roman"/>
          <w:sz w:val="24"/>
          <w:szCs w:val="24"/>
        </w:rPr>
        <w:t>% от плана  (</w:t>
      </w:r>
      <w:r w:rsidR="00EE028D">
        <w:rPr>
          <w:rFonts w:ascii="Times New Roman" w:hAnsi="Times New Roman"/>
          <w:sz w:val="24"/>
          <w:szCs w:val="24"/>
        </w:rPr>
        <w:t>3 646 656</w:t>
      </w:r>
      <w:r w:rsidRPr="00B7448E">
        <w:rPr>
          <w:rFonts w:ascii="Times New Roman" w:hAnsi="Times New Roman"/>
          <w:sz w:val="24"/>
          <w:szCs w:val="24"/>
        </w:rPr>
        <w:t xml:space="preserve"> руб.).</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В I </w:t>
      </w:r>
      <w:r w:rsidR="0060063D">
        <w:rPr>
          <w:rFonts w:ascii="Times New Roman" w:hAnsi="Times New Roman"/>
          <w:sz w:val="24"/>
          <w:szCs w:val="24"/>
        </w:rPr>
        <w:t>полугодии</w:t>
      </w:r>
      <w:r w:rsidRPr="00B7448E">
        <w:rPr>
          <w:rFonts w:ascii="Times New Roman" w:hAnsi="Times New Roman"/>
          <w:sz w:val="24"/>
          <w:szCs w:val="24"/>
        </w:rPr>
        <w:t xml:space="preserve"> 2021 года в бюджет Рыбницкого района и г. Рыбницы местных налогов и сборов при плане </w:t>
      </w:r>
      <w:r w:rsidR="0060063D">
        <w:rPr>
          <w:rFonts w:ascii="Times New Roman" w:hAnsi="Times New Roman"/>
          <w:sz w:val="24"/>
          <w:szCs w:val="24"/>
        </w:rPr>
        <w:t>2 491 651</w:t>
      </w:r>
      <w:r w:rsidRPr="00B7448E">
        <w:rPr>
          <w:rFonts w:ascii="Times New Roman" w:hAnsi="Times New Roman"/>
          <w:sz w:val="24"/>
          <w:szCs w:val="24"/>
        </w:rPr>
        <w:t xml:space="preserve"> руб., поступило </w:t>
      </w:r>
      <w:r w:rsidR="0060063D">
        <w:rPr>
          <w:rFonts w:ascii="Times New Roman" w:hAnsi="Times New Roman"/>
          <w:sz w:val="24"/>
          <w:szCs w:val="24"/>
        </w:rPr>
        <w:t>2 630 639</w:t>
      </w:r>
      <w:r w:rsidRPr="00B7448E">
        <w:rPr>
          <w:rFonts w:ascii="Times New Roman" w:hAnsi="Times New Roman"/>
          <w:sz w:val="24"/>
          <w:szCs w:val="24"/>
        </w:rPr>
        <w:t xml:space="preserve"> руб., что на </w:t>
      </w:r>
      <w:r w:rsidR="0060063D">
        <w:rPr>
          <w:rFonts w:ascii="Times New Roman" w:hAnsi="Times New Roman"/>
          <w:sz w:val="24"/>
          <w:szCs w:val="24"/>
        </w:rPr>
        <w:t>5,6</w:t>
      </w:r>
      <w:r w:rsidRPr="00B7448E">
        <w:rPr>
          <w:rFonts w:ascii="Times New Roman" w:hAnsi="Times New Roman"/>
          <w:sz w:val="24"/>
          <w:szCs w:val="24"/>
        </w:rPr>
        <w:t>% больше от запланированного, в том числе:</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1.  Сбор за стоянку, парковку и использование пунктов остановки маршрутными и легковыми такси при плане </w:t>
      </w:r>
      <w:r w:rsidR="0060063D">
        <w:rPr>
          <w:rFonts w:ascii="Times New Roman" w:hAnsi="Times New Roman"/>
          <w:sz w:val="24"/>
          <w:szCs w:val="24"/>
        </w:rPr>
        <w:t>54 377</w:t>
      </w:r>
      <w:r w:rsidRPr="00B7448E">
        <w:rPr>
          <w:rFonts w:ascii="Times New Roman" w:hAnsi="Times New Roman"/>
          <w:sz w:val="24"/>
          <w:szCs w:val="24"/>
        </w:rPr>
        <w:t xml:space="preserve"> руб. поступил</w:t>
      </w:r>
      <w:r w:rsidR="00D1002C">
        <w:rPr>
          <w:rFonts w:ascii="Times New Roman" w:hAnsi="Times New Roman"/>
          <w:sz w:val="24"/>
          <w:szCs w:val="24"/>
        </w:rPr>
        <w:t xml:space="preserve"> в сумме</w:t>
      </w:r>
      <w:r w:rsidRPr="00B7448E">
        <w:rPr>
          <w:rFonts w:ascii="Times New Roman" w:hAnsi="Times New Roman"/>
          <w:sz w:val="24"/>
          <w:szCs w:val="24"/>
        </w:rPr>
        <w:t xml:space="preserve"> </w:t>
      </w:r>
      <w:r w:rsidR="0060063D">
        <w:rPr>
          <w:rFonts w:ascii="Times New Roman" w:hAnsi="Times New Roman"/>
          <w:sz w:val="24"/>
          <w:szCs w:val="24"/>
        </w:rPr>
        <w:t>178 429</w:t>
      </w:r>
      <w:r w:rsidRPr="00B7448E">
        <w:rPr>
          <w:rFonts w:ascii="Times New Roman" w:hAnsi="Times New Roman"/>
          <w:sz w:val="24"/>
          <w:szCs w:val="24"/>
        </w:rPr>
        <w:t xml:space="preserve"> руб., что в </w:t>
      </w:r>
      <w:r w:rsidR="0060063D">
        <w:rPr>
          <w:rFonts w:ascii="Times New Roman" w:hAnsi="Times New Roman"/>
          <w:sz w:val="24"/>
          <w:szCs w:val="24"/>
        </w:rPr>
        <w:t>3,3</w:t>
      </w:r>
      <w:r w:rsidRPr="00B7448E">
        <w:rPr>
          <w:rFonts w:ascii="Times New Roman" w:hAnsi="Times New Roman"/>
          <w:sz w:val="24"/>
          <w:szCs w:val="24"/>
        </w:rPr>
        <w:t xml:space="preserve"> раза больше запланированного. Данное увеличение связано с тем, что в связи с пандемией было увеличено количество </w:t>
      </w:r>
      <w:r w:rsidR="00432585" w:rsidRPr="00B7448E">
        <w:rPr>
          <w:rFonts w:ascii="Times New Roman" w:hAnsi="Times New Roman"/>
          <w:sz w:val="24"/>
          <w:szCs w:val="24"/>
        </w:rPr>
        <w:t>выданн</w:t>
      </w:r>
      <w:r w:rsidR="00432585">
        <w:rPr>
          <w:rFonts w:ascii="Times New Roman" w:hAnsi="Times New Roman"/>
          <w:sz w:val="24"/>
          <w:szCs w:val="24"/>
        </w:rPr>
        <w:t>ых</w:t>
      </w:r>
      <w:r w:rsidRPr="00B7448E">
        <w:rPr>
          <w:rFonts w:ascii="Times New Roman" w:hAnsi="Times New Roman"/>
          <w:sz w:val="24"/>
          <w:szCs w:val="24"/>
        </w:rPr>
        <w:t xml:space="preserve"> патентов по данному виду деятельности.</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2. Разовый сбор за право торговли при плане </w:t>
      </w:r>
      <w:r w:rsidR="0060063D">
        <w:rPr>
          <w:rFonts w:ascii="Times New Roman" w:hAnsi="Times New Roman"/>
          <w:sz w:val="24"/>
          <w:szCs w:val="24"/>
        </w:rPr>
        <w:t>22 009</w:t>
      </w:r>
      <w:r w:rsidRPr="00B7448E">
        <w:rPr>
          <w:rFonts w:ascii="Times New Roman" w:hAnsi="Times New Roman"/>
          <w:sz w:val="24"/>
          <w:szCs w:val="24"/>
        </w:rPr>
        <w:t xml:space="preserve"> руб. поступил</w:t>
      </w:r>
      <w:r w:rsidR="00D1002C">
        <w:rPr>
          <w:rFonts w:ascii="Times New Roman" w:hAnsi="Times New Roman"/>
          <w:sz w:val="24"/>
          <w:szCs w:val="24"/>
        </w:rPr>
        <w:t xml:space="preserve"> в сумме</w:t>
      </w:r>
      <w:r w:rsidRPr="00B7448E">
        <w:rPr>
          <w:rFonts w:ascii="Times New Roman" w:hAnsi="Times New Roman"/>
          <w:sz w:val="24"/>
          <w:szCs w:val="24"/>
        </w:rPr>
        <w:t xml:space="preserve"> </w:t>
      </w:r>
      <w:r w:rsidR="0060063D">
        <w:rPr>
          <w:rFonts w:ascii="Times New Roman" w:hAnsi="Times New Roman"/>
          <w:sz w:val="24"/>
          <w:szCs w:val="24"/>
        </w:rPr>
        <w:t>34 667</w:t>
      </w:r>
      <w:r w:rsidRPr="00B7448E">
        <w:rPr>
          <w:rFonts w:ascii="Times New Roman" w:hAnsi="Times New Roman"/>
          <w:sz w:val="24"/>
          <w:szCs w:val="24"/>
        </w:rPr>
        <w:t xml:space="preserve"> руб., что на </w:t>
      </w:r>
      <w:r w:rsidR="0060063D">
        <w:rPr>
          <w:rFonts w:ascii="Times New Roman" w:hAnsi="Times New Roman"/>
          <w:sz w:val="24"/>
          <w:szCs w:val="24"/>
        </w:rPr>
        <w:t>12 658</w:t>
      </w:r>
      <w:r w:rsidRPr="00B7448E">
        <w:rPr>
          <w:rFonts w:ascii="Times New Roman" w:hAnsi="Times New Roman"/>
          <w:sz w:val="24"/>
          <w:szCs w:val="24"/>
        </w:rPr>
        <w:t xml:space="preserve"> руб. или на </w:t>
      </w:r>
      <w:r w:rsidR="0060063D">
        <w:rPr>
          <w:rFonts w:ascii="Times New Roman" w:hAnsi="Times New Roman"/>
          <w:sz w:val="24"/>
          <w:szCs w:val="24"/>
        </w:rPr>
        <w:t>57,5</w:t>
      </w:r>
      <w:r w:rsidRPr="00B7448E">
        <w:rPr>
          <w:rFonts w:ascii="Times New Roman" w:hAnsi="Times New Roman"/>
          <w:sz w:val="24"/>
          <w:szCs w:val="24"/>
        </w:rPr>
        <w:t>% больше запланированного. Данное увеличение связано с тем, что в связи с пандемией было увеличено количество выбранных разрешений на право выносной торговли.</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3. Целевой сбор села (поселка) с граждан на благоустройство территории села (поселка) при плане </w:t>
      </w:r>
      <w:r w:rsidR="0060063D">
        <w:rPr>
          <w:rFonts w:ascii="Times New Roman" w:hAnsi="Times New Roman"/>
          <w:sz w:val="24"/>
          <w:szCs w:val="24"/>
        </w:rPr>
        <w:t>38 693</w:t>
      </w:r>
      <w:r w:rsidRPr="00B7448E">
        <w:rPr>
          <w:rFonts w:ascii="Times New Roman" w:hAnsi="Times New Roman"/>
          <w:sz w:val="24"/>
          <w:szCs w:val="24"/>
        </w:rPr>
        <w:t xml:space="preserve"> руб. поступил</w:t>
      </w:r>
      <w:r w:rsidR="00D1002C">
        <w:rPr>
          <w:rFonts w:ascii="Times New Roman" w:hAnsi="Times New Roman"/>
          <w:sz w:val="24"/>
          <w:szCs w:val="24"/>
        </w:rPr>
        <w:t xml:space="preserve"> в сумме</w:t>
      </w:r>
      <w:r w:rsidRPr="00B7448E">
        <w:rPr>
          <w:rFonts w:ascii="Times New Roman" w:hAnsi="Times New Roman"/>
          <w:sz w:val="24"/>
          <w:szCs w:val="24"/>
        </w:rPr>
        <w:t xml:space="preserve"> </w:t>
      </w:r>
      <w:r w:rsidR="0060063D">
        <w:rPr>
          <w:rFonts w:ascii="Times New Roman" w:hAnsi="Times New Roman"/>
          <w:sz w:val="24"/>
          <w:szCs w:val="24"/>
        </w:rPr>
        <w:t>47 722</w:t>
      </w:r>
      <w:r w:rsidRPr="00B7448E">
        <w:rPr>
          <w:rFonts w:ascii="Times New Roman" w:hAnsi="Times New Roman"/>
          <w:sz w:val="24"/>
          <w:szCs w:val="24"/>
        </w:rPr>
        <w:t xml:space="preserve"> руб., что составляет </w:t>
      </w:r>
      <w:r w:rsidR="0060063D">
        <w:rPr>
          <w:rFonts w:ascii="Times New Roman" w:hAnsi="Times New Roman"/>
          <w:sz w:val="24"/>
          <w:szCs w:val="24"/>
        </w:rPr>
        <w:t>123,3</w:t>
      </w:r>
      <w:r w:rsidRPr="00B7448E">
        <w:rPr>
          <w:rFonts w:ascii="Times New Roman" w:hAnsi="Times New Roman"/>
          <w:sz w:val="24"/>
          <w:szCs w:val="24"/>
        </w:rPr>
        <w:t>% к плану.</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4. Сбор за право проведения местных аукционов, распродаж и конкурсных распродаж в 2021 год</w:t>
      </w:r>
      <w:r w:rsidR="007A4C1B">
        <w:rPr>
          <w:rFonts w:ascii="Times New Roman" w:hAnsi="Times New Roman"/>
          <w:sz w:val="24"/>
          <w:szCs w:val="24"/>
        </w:rPr>
        <w:t>у</w:t>
      </w:r>
      <w:r w:rsidRPr="00B7448E">
        <w:rPr>
          <w:rFonts w:ascii="Times New Roman" w:hAnsi="Times New Roman"/>
          <w:sz w:val="24"/>
          <w:szCs w:val="24"/>
        </w:rPr>
        <w:t xml:space="preserve"> не планировался.</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5. Сбор за выдачу заключений, включая все сопутствующие согласования, для строительства (реконструкции), благоустройства на территории города (района) в</w:t>
      </w:r>
      <w:r w:rsidR="007A4C1B" w:rsidRPr="00B7448E">
        <w:rPr>
          <w:rFonts w:ascii="Times New Roman" w:hAnsi="Times New Roman"/>
          <w:sz w:val="24"/>
          <w:szCs w:val="24"/>
        </w:rPr>
        <w:t xml:space="preserve"> 2021 год</w:t>
      </w:r>
      <w:r w:rsidR="007A4C1B">
        <w:rPr>
          <w:rFonts w:ascii="Times New Roman" w:hAnsi="Times New Roman"/>
          <w:sz w:val="24"/>
          <w:szCs w:val="24"/>
        </w:rPr>
        <w:t>у</w:t>
      </w:r>
      <w:r w:rsidRPr="00B7448E">
        <w:rPr>
          <w:rFonts w:ascii="Times New Roman" w:hAnsi="Times New Roman"/>
          <w:sz w:val="24"/>
          <w:szCs w:val="24"/>
        </w:rPr>
        <w:t xml:space="preserve"> не планировался.</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6. Сбор за право использования местной символики в</w:t>
      </w:r>
      <w:r w:rsidR="007A4C1B" w:rsidRPr="00B7448E">
        <w:rPr>
          <w:rFonts w:ascii="Times New Roman" w:hAnsi="Times New Roman"/>
          <w:sz w:val="24"/>
          <w:szCs w:val="24"/>
        </w:rPr>
        <w:t xml:space="preserve"> 2021 год</w:t>
      </w:r>
      <w:r w:rsidR="007A4C1B">
        <w:rPr>
          <w:rFonts w:ascii="Times New Roman" w:hAnsi="Times New Roman"/>
          <w:sz w:val="24"/>
          <w:szCs w:val="24"/>
        </w:rPr>
        <w:t>у</w:t>
      </w:r>
      <w:r w:rsidR="007A4C1B" w:rsidRPr="00B7448E">
        <w:rPr>
          <w:rFonts w:ascii="Times New Roman" w:hAnsi="Times New Roman"/>
          <w:sz w:val="24"/>
          <w:szCs w:val="24"/>
        </w:rPr>
        <w:t xml:space="preserve"> </w:t>
      </w:r>
      <w:r w:rsidRPr="00B7448E">
        <w:rPr>
          <w:rFonts w:ascii="Times New Roman" w:hAnsi="Times New Roman"/>
          <w:sz w:val="24"/>
          <w:szCs w:val="24"/>
        </w:rPr>
        <w:t>не планировался.</w:t>
      </w:r>
    </w:p>
    <w:p w:rsidR="007A4C1B"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7. Сбор за распространение наружной рекламы (ежеквартально) при плане </w:t>
      </w:r>
      <w:r w:rsidR="007A4C1B">
        <w:rPr>
          <w:rFonts w:ascii="Times New Roman" w:hAnsi="Times New Roman"/>
          <w:sz w:val="24"/>
          <w:szCs w:val="24"/>
        </w:rPr>
        <w:t>26 436</w:t>
      </w:r>
      <w:r w:rsidRPr="00B7448E">
        <w:rPr>
          <w:rFonts w:ascii="Times New Roman" w:hAnsi="Times New Roman"/>
          <w:sz w:val="24"/>
          <w:szCs w:val="24"/>
        </w:rPr>
        <w:t xml:space="preserve"> руб. </w:t>
      </w:r>
      <w:r w:rsidR="007A4C1B" w:rsidRPr="00B7448E">
        <w:rPr>
          <w:rFonts w:ascii="Times New Roman" w:hAnsi="Times New Roman"/>
          <w:sz w:val="24"/>
          <w:szCs w:val="24"/>
        </w:rPr>
        <w:t>поступил</w:t>
      </w:r>
      <w:r w:rsidR="007A4C1B">
        <w:rPr>
          <w:rFonts w:ascii="Times New Roman" w:hAnsi="Times New Roman"/>
          <w:sz w:val="24"/>
          <w:szCs w:val="24"/>
        </w:rPr>
        <w:t xml:space="preserve"> в сумме 48 199</w:t>
      </w:r>
      <w:r w:rsidR="007A4C1B" w:rsidRPr="00B7448E">
        <w:rPr>
          <w:rFonts w:ascii="Times New Roman" w:hAnsi="Times New Roman"/>
          <w:sz w:val="24"/>
          <w:szCs w:val="24"/>
        </w:rPr>
        <w:t xml:space="preserve"> руб., что на </w:t>
      </w:r>
      <w:r w:rsidR="007A4C1B">
        <w:rPr>
          <w:rFonts w:ascii="Times New Roman" w:hAnsi="Times New Roman"/>
          <w:sz w:val="24"/>
          <w:szCs w:val="24"/>
        </w:rPr>
        <w:t>21 763</w:t>
      </w:r>
      <w:r w:rsidR="007A4C1B" w:rsidRPr="00B7448E">
        <w:rPr>
          <w:rFonts w:ascii="Times New Roman" w:hAnsi="Times New Roman"/>
          <w:sz w:val="24"/>
          <w:szCs w:val="24"/>
        </w:rPr>
        <w:t xml:space="preserve"> руб. или на </w:t>
      </w:r>
      <w:r w:rsidR="007A4C1B">
        <w:rPr>
          <w:rFonts w:ascii="Times New Roman" w:hAnsi="Times New Roman"/>
          <w:sz w:val="24"/>
          <w:szCs w:val="24"/>
        </w:rPr>
        <w:t>82,3</w:t>
      </w:r>
      <w:r w:rsidR="007A4C1B" w:rsidRPr="00B7448E">
        <w:rPr>
          <w:rFonts w:ascii="Times New Roman" w:hAnsi="Times New Roman"/>
          <w:sz w:val="24"/>
          <w:szCs w:val="24"/>
        </w:rPr>
        <w:t xml:space="preserve">% больше запланированного. </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8. Налог на содержание жилищного фонда, объектов социально культурной сферы и благоустройство территории города (района) при плане </w:t>
      </w:r>
      <w:r w:rsidR="007A4C1B">
        <w:rPr>
          <w:rFonts w:ascii="Times New Roman" w:hAnsi="Times New Roman"/>
          <w:sz w:val="24"/>
          <w:szCs w:val="24"/>
        </w:rPr>
        <w:t>2 324 500</w:t>
      </w:r>
      <w:r w:rsidRPr="00B7448E">
        <w:rPr>
          <w:rFonts w:ascii="Times New Roman" w:hAnsi="Times New Roman"/>
          <w:sz w:val="24"/>
          <w:szCs w:val="24"/>
        </w:rPr>
        <w:t xml:space="preserve"> руб. поступил</w:t>
      </w:r>
      <w:r w:rsidR="007A4C1B">
        <w:rPr>
          <w:rFonts w:ascii="Times New Roman" w:hAnsi="Times New Roman"/>
          <w:sz w:val="24"/>
          <w:szCs w:val="24"/>
        </w:rPr>
        <w:t xml:space="preserve"> в сумме</w:t>
      </w:r>
      <w:r w:rsidRPr="00B7448E">
        <w:rPr>
          <w:rFonts w:ascii="Times New Roman" w:hAnsi="Times New Roman"/>
          <w:sz w:val="24"/>
          <w:szCs w:val="24"/>
        </w:rPr>
        <w:t xml:space="preserve"> </w:t>
      </w:r>
      <w:r w:rsidR="007A4C1B">
        <w:rPr>
          <w:rFonts w:ascii="Times New Roman" w:hAnsi="Times New Roman"/>
          <w:sz w:val="24"/>
          <w:szCs w:val="24"/>
        </w:rPr>
        <w:t>2 245 148</w:t>
      </w:r>
      <w:r w:rsidRPr="00B7448E">
        <w:rPr>
          <w:rFonts w:ascii="Times New Roman" w:hAnsi="Times New Roman"/>
          <w:sz w:val="24"/>
          <w:szCs w:val="24"/>
        </w:rPr>
        <w:t xml:space="preserve"> руб., что на </w:t>
      </w:r>
      <w:r w:rsidR="007A4C1B">
        <w:rPr>
          <w:rFonts w:ascii="Times New Roman" w:hAnsi="Times New Roman"/>
          <w:sz w:val="24"/>
          <w:szCs w:val="24"/>
        </w:rPr>
        <w:t>3,4</w:t>
      </w:r>
      <w:r w:rsidRPr="00B7448E">
        <w:rPr>
          <w:rFonts w:ascii="Times New Roman" w:hAnsi="Times New Roman"/>
          <w:sz w:val="24"/>
          <w:szCs w:val="24"/>
        </w:rPr>
        <w:t xml:space="preserve">% </w:t>
      </w:r>
      <w:r w:rsidR="007A4C1B">
        <w:rPr>
          <w:rFonts w:ascii="Times New Roman" w:hAnsi="Times New Roman"/>
          <w:sz w:val="24"/>
          <w:szCs w:val="24"/>
        </w:rPr>
        <w:t>мен</w:t>
      </w:r>
      <w:r w:rsidRPr="00B7448E">
        <w:rPr>
          <w:rFonts w:ascii="Times New Roman" w:hAnsi="Times New Roman"/>
          <w:sz w:val="24"/>
          <w:szCs w:val="24"/>
        </w:rPr>
        <w:t>ьше запланированного</w:t>
      </w:r>
      <w:r w:rsidR="007A4C1B">
        <w:rPr>
          <w:rFonts w:ascii="Times New Roman" w:hAnsi="Times New Roman"/>
          <w:sz w:val="24"/>
          <w:szCs w:val="24"/>
        </w:rPr>
        <w:t>.</w:t>
      </w:r>
      <w:r w:rsidRPr="00B7448E">
        <w:rPr>
          <w:rFonts w:ascii="Times New Roman" w:hAnsi="Times New Roman"/>
          <w:sz w:val="24"/>
          <w:szCs w:val="24"/>
        </w:rPr>
        <w:t xml:space="preserve"> </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9. Сбор за приобретение недвижимого имущества при плане </w:t>
      </w:r>
      <w:r w:rsidR="00D1002C">
        <w:rPr>
          <w:rFonts w:ascii="Times New Roman" w:hAnsi="Times New Roman"/>
          <w:sz w:val="24"/>
          <w:szCs w:val="24"/>
        </w:rPr>
        <w:t>10 525</w:t>
      </w:r>
      <w:r w:rsidRPr="00B7448E">
        <w:rPr>
          <w:rFonts w:ascii="Times New Roman" w:hAnsi="Times New Roman"/>
          <w:sz w:val="24"/>
          <w:szCs w:val="24"/>
        </w:rPr>
        <w:t xml:space="preserve"> руб. поступил</w:t>
      </w:r>
      <w:r w:rsidR="00D1002C">
        <w:rPr>
          <w:rFonts w:ascii="Times New Roman" w:hAnsi="Times New Roman"/>
          <w:sz w:val="24"/>
          <w:szCs w:val="24"/>
        </w:rPr>
        <w:t xml:space="preserve"> в сумме</w:t>
      </w:r>
      <w:r w:rsidRPr="00B7448E">
        <w:rPr>
          <w:rFonts w:ascii="Times New Roman" w:hAnsi="Times New Roman"/>
          <w:sz w:val="24"/>
          <w:szCs w:val="24"/>
        </w:rPr>
        <w:t xml:space="preserve"> </w:t>
      </w:r>
      <w:r w:rsidR="00D1002C">
        <w:rPr>
          <w:rFonts w:ascii="Times New Roman" w:hAnsi="Times New Roman"/>
          <w:sz w:val="24"/>
          <w:szCs w:val="24"/>
        </w:rPr>
        <w:t>8 617</w:t>
      </w:r>
      <w:r w:rsidRPr="00B7448E">
        <w:rPr>
          <w:rFonts w:ascii="Times New Roman" w:hAnsi="Times New Roman"/>
          <w:sz w:val="24"/>
          <w:szCs w:val="24"/>
        </w:rPr>
        <w:t xml:space="preserve"> руб., что на </w:t>
      </w:r>
      <w:r w:rsidR="00D1002C">
        <w:rPr>
          <w:rFonts w:ascii="Times New Roman" w:hAnsi="Times New Roman"/>
          <w:sz w:val="24"/>
          <w:szCs w:val="24"/>
        </w:rPr>
        <w:t>18,1</w:t>
      </w:r>
      <w:r w:rsidRPr="00B7448E">
        <w:rPr>
          <w:rFonts w:ascii="Times New Roman" w:hAnsi="Times New Roman"/>
          <w:sz w:val="24"/>
          <w:szCs w:val="24"/>
        </w:rPr>
        <w:t xml:space="preserve">% меньше запланированного. </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lastRenderedPageBreak/>
        <w:t xml:space="preserve">10. Целевой сбор на содержание и развитие социальной сферы и инфраструктуры села (поселка) </w:t>
      </w:r>
      <w:r w:rsidR="00D1002C">
        <w:rPr>
          <w:rFonts w:ascii="Times New Roman" w:hAnsi="Times New Roman"/>
          <w:sz w:val="24"/>
          <w:szCs w:val="24"/>
        </w:rPr>
        <w:t>при плане 15 111 руб. составил 68 585 руб</w:t>
      </w:r>
      <w:r w:rsidRPr="00B7448E">
        <w:rPr>
          <w:rFonts w:ascii="Times New Roman" w:hAnsi="Times New Roman"/>
          <w:sz w:val="24"/>
          <w:szCs w:val="24"/>
        </w:rPr>
        <w:t>.</w:t>
      </w:r>
      <w:r w:rsidR="00D1002C">
        <w:rPr>
          <w:rFonts w:ascii="Times New Roman" w:hAnsi="Times New Roman"/>
          <w:sz w:val="24"/>
          <w:szCs w:val="24"/>
        </w:rPr>
        <w:t>, что в 4,5 раз больше запланированного.</w:t>
      </w:r>
    </w:p>
    <w:p w:rsidR="00732031" w:rsidRPr="00B7448E" w:rsidRDefault="00732031" w:rsidP="00B7448E">
      <w:pPr>
        <w:spacing w:after="0" w:line="240" w:lineRule="auto"/>
        <w:ind w:firstLine="567"/>
        <w:jc w:val="both"/>
        <w:rPr>
          <w:rFonts w:ascii="Times New Roman" w:hAnsi="Times New Roman"/>
          <w:sz w:val="24"/>
          <w:szCs w:val="24"/>
        </w:rPr>
      </w:pP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Неналоговые доходы – поступило средств на сумму </w:t>
      </w:r>
      <w:r w:rsidR="008C4DE5">
        <w:rPr>
          <w:rFonts w:ascii="Times New Roman" w:hAnsi="Times New Roman"/>
          <w:sz w:val="24"/>
          <w:szCs w:val="24"/>
        </w:rPr>
        <w:t>1 481 856</w:t>
      </w:r>
      <w:r w:rsidRPr="00B7448E">
        <w:rPr>
          <w:rFonts w:ascii="Times New Roman" w:hAnsi="Times New Roman"/>
          <w:sz w:val="24"/>
          <w:szCs w:val="24"/>
        </w:rPr>
        <w:t xml:space="preserve"> руб., что на </w:t>
      </w:r>
      <w:r w:rsidR="008C4DE5">
        <w:rPr>
          <w:rFonts w:ascii="Times New Roman" w:hAnsi="Times New Roman"/>
          <w:sz w:val="24"/>
          <w:szCs w:val="24"/>
        </w:rPr>
        <w:t>538 152</w:t>
      </w:r>
      <w:r w:rsidRPr="00B7448E">
        <w:rPr>
          <w:rFonts w:ascii="Times New Roman" w:hAnsi="Times New Roman"/>
          <w:sz w:val="24"/>
          <w:szCs w:val="24"/>
        </w:rPr>
        <w:t xml:space="preserve"> руб. меньше или </w:t>
      </w:r>
      <w:r w:rsidR="008C4DE5">
        <w:rPr>
          <w:rFonts w:ascii="Times New Roman" w:hAnsi="Times New Roman"/>
          <w:sz w:val="24"/>
          <w:szCs w:val="24"/>
        </w:rPr>
        <w:t>26,6</w:t>
      </w:r>
      <w:r w:rsidRPr="00B7448E">
        <w:rPr>
          <w:rFonts w:ascii="Times New Roman" w:hAnsi="Times New Roman"/>
          <w:sz w:val="24"/>
          <w:szCs w:val="24"/>
        </w:rPr>
        <w:t xml:space="preserve">% от плана, и что на </w:t>
      </w:r>
      <w:r w:rsidR="008C4DE5">
        <w:rPr>
          <w:rFonts w:ascii="Times New Roman" w:hAnsi="Times New Roman"/>
          <w:sz w:val="24"/>
          <w:szCs w:val="24"/>
        </w:rPr>
        <w:t>215 592</w:t>
      </w:r>
      <w:r w:rsidRPr="00B7448E">
        <w:rPr>
          <w:rFonts w:ascii="Times New Roman" w:hAnsi="Times New Roman"/>
          <w:sz w:val="24"/>
          <w:szCs w:val="24"/>
        </w:rPr>
        <w:t xml:space="preserve"> руб. (</w:t>
      </w:r>
      <w:r w:rsidR="008C4DE5">
        <w:rPr>
          <w:rFonts w:ascii="Times New Roman" w:hAnsi="Times New Roman"/>
          <w:sz w:val="24"/>
          <w:szCs w:val="24"/>
        </w:rPr>
        <w:t>17</w:t>
      </w:r>
      <w:r w:rsidRPr="00B7448E">
        <w:rPr>
          <w:rFonts w:ascii="Times New Roman" w:hAnsi="Times New Roman"/>
          <w:sz w:val="24"/>
          <w:szCs w:val="24"/>
        </w:rPr>
        <w:t xml:space="preserve">%) </w:t>
      </w:r>
      <w:r w:rsidR="008C4DE5">
        <w:rPr>
          <w:rFonts w:ascii="Times New Roman" w:hAnsi="Times New Roman"/>
          <w:sz w:val="24"/>
          <w:szCs w:val="24"/>
        </w:rPr>
        <w:t>бол</w:t>
      </w:r>
      <w:r w:rsidRPr="00B7448E">
        <w:rPr>
          <w:rFonts w:ascii="Times New Roman" w:hAnsi="Times New Roman"/>
          <w:sz w:val="24"/>
          <w:szCs w:val="24"/>
        </w:rPr>
        <w:t xml:space="preserve">ьше фактических поступлений I </w:t>
      </w:r>
      <w:r w:rsidR="008C4DE5">
        <w:rPr>
          <w:rFonts w:ascii="Times New Roman" w:hAnsi="Times New Roman"/>
          <w:sz w:val="24"/>
          <w:szCs w:val="24"/>
        </w:rPr>
        <w:t>полугодия</w:t>
      </w:r>
      <w:r w:rsidRPr="00B7448E">
        <w:rPr>
          <w:rFonts w:ascii="Times New Roman" w:hAnsi="Times New Roman"/>
          <w:sz w:val="24"/>
          <w:szCs w:val="24"/>
        </w:rPr>
        <w:t xml:space="preserve"> 2020 года. </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Доходы целевых бюджетных фондов (территориальные экологические фонды) – поступило средств на сумму </w:t>
      </w:r>
      <w:r w:rsidR="008C4DE5">
        <w:rPr>
          <w:rFonts w:ascii="Times New Roman" w:hAnsi="Times New Roman"/>
          <w:sz w:val="24"/>
          <w:szCs w:val="24"/>
        </w:rPr>
        <w:t>1 341 598</w:t>
      </w:r>
      <w:r w:rsidRPr="00B7448E">
        <w:rPr>
          <w:rFonts w:ascii="Times New Roman" w:hAnsi="Times New Roman"/>
          <w:sz w:val="24"/>
          <w:szCs w:val="24"/>
        </w:rPr>
        <w:t xml:space="preserve"> руб., что на </w:t>
      </w:r>
      <w:r w:rsidR="008C4DE5">
        <w:rPr>
          <w:rFonts w:ascii="Times New Roman" w:hAnsi="Times New Roman"/>
          <w:sz w:val="24"/>
          <w:szCs w:val="24"/>
        </w:rPr>
        <w:t>131 478</w:t>
      </w:r>
      <w:r w:rsidRPr="00B7448E">
        <w:rPr>
          <w:rFonts w:ascii="Times New Roman" w:hAnsi="Times New Roman"/>
          <w:sz w:val="24"/>
          <w:szCs w:val="24"/>
        </w:rPr>
        <w:t xml:space="preserve"> руб. или  на </w:t>
      </w:r>
      <w:r w:rsidR="008C4DE5">
        <w:rPr>
          <w:rFonts w:ascii="Times New Roman" w:hAnsi="Times New Roman"/>
          <w:sz w:val="24"/>
          <w:szCs w:val="24"/>
        </w:rPr>
        <w:t>8,9</w:t>
      </w:r>
      <w:r w:rsidRPr="00B7448E">
        <w:rPr>
          <w:rFonts w:ascii="Times New Roman" w:hAnsi="Times New Roman"/>
          <w:sz w:val="24"/>
          <w:szCs w:val="24"/>
        </w:rPr>
        <w:t xml:space="preserve">% меньше запланированного, и что на </w:t>
      </w:r>
      <w:r w:rsidR="008C4DE5">
        <w:rPr>
          <w:rFonts w:ascii="Times New Roman" w:hAnsi="Times New Roman"/>
          <w:sz w:val="24"/>
          <w:szCs w:val="24"/>
        </w:rPr>
        <w:t>18 359</w:t>
      </w:r>
      <w:r w:rsidRPr="00B7448E">
        <w:rPr>
          <w:rFonts w:ascii="Times New Roman" w:hAnsi="Times New Roman"/>
          <w:sz w:val="24"/>
          <w:szCs w:val="24"/>
        </w:rPr>
        <w:t xml:space="preserve"> руб. (</w:t>
      </w:r>
      <w:r w:rsidR="008C4DE5">
        <w:rPr>
          <w:rFonts w:ascii="Times New Roman" w:hAnsi="Times New Roman"/>
          <w:sz w:val="24"/>
          <w:szCs w:val="24"/>
        </w:rPr>
        <w:t>1,4</w:t>
      </w:r>
      <w:r w:rsidRPr="00B7448E">
        <w:rPr>
          <w:rFonts w:ascii="Times New Roman" w:hAnsi="Times New Roman"/>
          <w:sz w:val="24"/>
          <w:szCs w:val="24"/>
        </w:rPr>
        <w:t xml:space="preserve">%) </w:t>
      </w:r>
      <w:r w:rsidR="008C4DE5">
        <w:rPr>
          <w:rFonts w:ascii="Times New Roman" w:hAnsi="Times New Roman"/>
          <w:sz w:val="24"/>
          <w:szCs w:val="24"/>
        </w:rPr>
        <w:t>бол</w:t>
      </w:r>
      <w:r w:rsidRPr="00B7448E">
        <w:rPr>
          <w:rFonts w:ascii="Times New Roman" w:hAnsi="Times New Roman"/>
          <w:sz w:val="24"/>
          <w:szCs w:val="24"/>
        </w:rPr>
        <w:t xml:space="preserve">ьше фактических поступлений </w:t>
      </w:r>
      <w:r w:rsidR="00C6239A">
        <w:rPr>
          <w:rFonts w:ascii="Times New Roman" w:hAnsi="Times New Roman"/>
          <w:sz w:val="24"/>
          <w:szCs w:val="24"/>
        </w:rPr>
        <w:t xml:space="preserve">                                </w:t>
      </w:r>
      <w:r w:rsidRPr="00B7448E">
        <w:rPr>
          <w:rFonts w:ascii="Times New Roman" w:hAnsi="Times New Roman"/>
          <w:sz w:val="24"/>
          <w:szCs w:val="24"/>
        </w:rPr>
        <w:t xml:space="preserve">I </w:t>
      </w:r>
      <w:r w:rsidR="008C4DE5">
        <w:rPr>
          <w:rFonts w:ascii="Times New Roman" w:hAnsi="Times New Roman"/>
          <w:sz w:val="24"/>
          <w:szCs w:val="24"/>
        </w:rPr>
        <w:t>полугодия</w:t>
      </w:r>
      <w:r w:rsidRPr="00B7448E">
        <w:rPr>
          <w:rFonts w:ascii="Times New Roman" w:hAnsi="Times New Roman"/>
          <w:sz w:val="24"/>
          <w:szCs w:val="24"/>
        </w:rPr>
        <w:t xml:space="preserve"> 2020 года.</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Доходы от предпринимательской и иной приносящей доход деятельности – поступило средств на сумму </w:t>
      </w:r>
      <w:r w:rsidR="008C4DE5">
        <w:rPr>
          <w:rFonts w:ascii="Times New Roman" w:hAnsi="Times New Roman"/>
          <w:sz w:val="24"/>
          <w:szCs w:val="24"/>
        </w:rPr>
        <w:t>3 443 378</w:t>
      </w:r>
      <w:r w:rsidRPr="00B7448E">
        <w:rPr>
          <w:rFonts w:ascii="Times New Roman" w:hAnsi="Times New Roman"/>
          <w:sz w:val="24"/>
          <w:szCs w:val="24"/>
        </w:rPr>
        <w:t xml:space="preserve"> руб., что на </w:t>
      </w:r>
      <w:r w:rsidR="008C4DE5">
        <w:rPr>
          <w:rFonts w:ascii="Times New Roman" w:hAnsi="Times New Roman"/>
          <w:sz w:val="24"/>
          <w:szCs w:val="24"/>
        </w:rPr>
        <w:t>1 463 878</w:t>
      </w:r>
      <w:r w:rsidRPr="00B7448E">
        <w:rPr>
          <w:rFonts w:ascii="Times New Roman" w:hAnsi="Times New Roman"/>
          <w:sz w:val="24"/>
          <w:szCs w:val="24"/>
        </w:rPr>
        <w:t xml:space="preserve"> руб. меньше или </w:t>
      </w:r>
      <w:r w:rsidR="008C4DE5">
        <w:rPr>
          <w:rFonts w:ascii="Times New Roman" w:hAnsi="Times New Roman"/>
          <w:sz w:val="24"/>
          <w:szCs w:val="24"/>
        </w:rPr>
        <w:t>29,8</w:t>
      </w:r>
      <w:r w:rsidRPr="00B7448E">
        <w:rPr>
          <w:rFonts w:ascii="Times New Roman" w:hAnsi="Times New Roman"/>
          <w:sz w:val="24"/>
          <w:szCs w:val="24"/>
        </w:rPr>
        <w:t xml:space="preserve">% от плана, и что на </w:t>
      </w:r>
      <w:r w:rsidR="008C4DE5">
        <w:rPr>
          <w:rFonts w:ascii="Times New Roman" w:hAnsi="Times New Roman"/>
          <w:sz w:val="24"/>
          <w:szCs w:val="24"/>
        </w:rPr>
        <w:t>468 645</w:t>
      </w:r>
      <w:r w:rsidRPr="00B7448E">
        <w:rPr>
          <w:rFonts w:ascii="Times New Roman" w:hAnsi="Times New Roman"/>
          <w:sz w:val="24"/>
          <w:szCs w:val="24"/>
        </w:rPr>
        <w:t xml:space="preserve"> руб. (</w:t>
      </w:r>
      <w:r w:rsidR="008C4DE5">
        <w:rPr>
          <w:rFonts w:ascii="Times New Roman" w:hAnsi="Times New Roman"/>
          <w:sz w:val="24"/>
          <w:szCs w:val="24"/>
        </w:rPr>
        <w:t>15,7</w:t>
      </w:r>
      <w:r w:rsidRPr="00B7448E">
        <w:rPr>
          <w:rFonts w:ascii="Times New Roman" w:hAnsi="Times New Roman"/>
          <w:sz w:val="24"/>
          <w:szCs w:val="24"/>
        </w:rPr>
        <w:t xml:space="preserve">%) </w:t>
      </w:r>
      <w:r w:rsidR="008C4DE5">
        <w:rPr>
          <w:rFonts w:ascii="Times New Roman" w:hAnsi="Times New Roman"/>
          <w:sz w:val="24"/>
          <w:szCs w:val="24"/>
        </w:rPr>
        <w:t>бол</w:t>
      </w:r>
      <w:r w:rsidRPr="00B7448E">
        <w:rPr>
          <w:rFonts w:ascii="Times New Roman" w:hAnsi="Times New Roman"/>
          <w:sz w:val="24"/>
          <w:szCs w:val="24"/>
        </w:rPr>
        <w:t xml:space="preserve">ьше фактических поступлений I </w:t>
      </w:r>
      <w:r w:rsidR="008C4DE5">
        <w:rPr>
          <w:rFonts w:ascii="Times New Roman" w:hAnsi="Times New Roman"/>
          <w:sz w:val="24"/>
          <w:szCs w:val="24"/>
        </w:rPr>
        <w:t>полугодия</w:t>
      </w:r>
      <w:r w:rsidRPr="00B7448E">
        <w:rPr>
          <w:rFonts w:ascii="Times New Roman" w:hAnsi="Times New Roman"/>
          <w:sz w:val="24"/>
          <w:szCs w:val="24"/>
        </w:rPr>
        <w:t xml:space="preserve"> 2020 года. </w:t>
      </w:r>
    </w:p>
    <w:p w:rsidR="00D50EFE" w:rsidRPr="00D50EFE" w:rsidRDefault="00D50EFE" w:rsidP="00D50EFE">
      <w:pPr>
        <w:spacing w:after="0" w:line="240" w:lineRule="auto"/>
        <w:ind w:firstLine="709"/>
        <w:jc w:val="both"/>
        <w:rPr>
          <w:rFonts w:ascii="Times New Roman" w:hAnsi="Times New Roman" w:cs="Times New Roman"/>
        </w:rPr>
      </w:pPr>
    </w:p>
    <w:p w:rsidR="00D50EFE" w:rsidRPr="00D50EFE" w:rsidRDefault="00D50EFE" w:rsidP="00D50EFE">
      <w:pPr>
        <w:spacing w:after="0" w:line="240" w:lineRule="auto"/>
        <w:jc w:val="center"/>
        <w:rPr>
          <w:rFonts w:ascii="Times New Roman" w:hAnsi="Times New Roman" w:cs="Times New Roman"/>
          <w:b/>
          <w:bCs/>
        </w:rPr>
      </w:pPr>
      <w:r w:rsidRPr="00D50EFE">
        <w:rPr>
          <w:rFonts w:ascii="Times New Roman" w:hAnsi="Times New Roman" w:cs="Times New Roman"/>
          <w:b/>
          <w:lang w:val="en-US"/>
        </w:rPr>
        <w:t>II</w:t>
      </w:r>
      <w:r w:rsidRPr="00D50EFE">
        <w:rPr>
          <w:rFonts w:ascii="Times New Roman" w:hAnsi="Times New Roman" w:cs="Times New Roman"/>
          <w:b/>
        </w:rPr>
        <w:t xml:space="preserve">. </w:t>
      </w:r>
      <w:r w:rsidRPr="00D50EFE">
        <w:rPr>
          <w:rFonts w:ascii="Times New Roman" w:hAnsi="Times New Roman" w:cs="Times New Roman"/>
          <w:b/>
          <w:bCs/>
        </w:rPr>
        <w:t xml:space="preserve">ИСПОЛНЕНИЕ РАСХОДНОЙ ЧАСТИ  </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В отчетном периоде исполнение расходной части местного бюджета Рыбницкого района и г. Рыбница осуществлялось согласно росписи расходов, утвержденной Решением Совета народных депутатов Рыбницкого района и г. Рыбницы, из фактически поступивших в доход местных бюджетов городов и районов налоговых и иных поступлений, а также целевых средств, поступивших из республиканского бюджета. </w:t>
      </w:r>
    </w:p>
    <w:p w:rsidR="00D50EFE" w:rsidRPr="00B23A0D" w:rsidRDefault="00D50EFE" w:rsidP="00B23A0D">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Исполнение в целом расходной части местного бюджета в разрезе разделов бюджетной классификации за I </w:t>
      </w:r>
      <w:r w:rsidR="004F46AE">
        <w:rPr>
          <w:rFonts w:ascii="Times New Roman" w:hAnsi="Times New Roman"/>
          <w:sz w:val="24"/>
          <w:szCs w:val="24"/>
        </w:rPr>
        <w:t>полугодие</w:t>
      </w:r>
      <w:r w:rsidRPr="00B7448E">
        <w:rPr>
          <w:rFonts w:ascii="Times New Roman" w:hAnsi="Times New Roman"/>
          <w:sz w:val="24"/>
          <w:szCs w:val="24"/>
        </w:rPr>
        <w:t xml:space="preserve"> 2021 года характеризуется следующим образом:</w:t>
      </w:r>
    </w:p>
    <w:tbl>
      <w:tblPr>
        <w:tblW w:w="10047" w:type="dxa"/>
        <w:jc w:val="center"/>
        <w:tblLook w:val="04A0" w:firstRow="1" w:lastRow="0" w:firstColumn="1" w:lastColumn="0" w:noHBand="0" w:noVBand="1"/>
      </w:tblPr>
      <w:tblGrid>
        <w:gridCol w:w="729"/>
        <w:gridCol w:w="4685"/>
        <w:gridCol w:w="2114"/>
        <w:gridCol w:w="1645"/>
        <w:gridCol w:w="874"/>
      </w:tblGrid>
      <w:tr w:rsidR="00D50EFE" w:rsidRPr="00D50EFE" w:rsidTr="00B7448E">
        <w:trPr>
          <w:trHeight w:val="255"/>
          <w:tblHeader/>
          <w:jc w:val="center"/>
        </w:trPr>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jc w:val="center"/>
              <w:rPr>
                <w:rFonts w:ascii="Times New Roman" w:hAnsi="Times New Roman" w:cs="Times New Roman"/>
                <w:b/>
              </w:rPr>
            </w:pPr>
            <w:r w:rsidRPr="00D50EFE">
              <w:rPr>
                <w:rFonts w:ascii="Times New Roman" w:hAnsi="Times New Roman" w:cs="Times New Roman"/>
                <w:b/>
              </w:rPr>
              <w:t>Раз-дел</w:t>
            </w:r>
          </w:p>
        </w:tc>
        <w:tc>
          <w:tcPr>
            <w:tcW w:w="4685" w:type="dxa"/>
            <w:tcBorders>
              <w:top w:val="single" w:sz="4" w:space="0" w:color="auto"/>
              <w:left w:val="nil"/>
              <w:bottom w:val="single" w:sz="4" w:space="0" w:color="auto"/>
              <w:right w:val="single" w:sz="4" w:space="0" w:color="auto"/>
            </w:tcBorders>
            <w:shd w:val="clear" w:color="auto" w:fill="FFFFFF"/>
            <w:vAlign w:val="center"/>
            <w:hideMark/>
          </w:tcPr>
          <w:p w:rsidR="00D50EFE" w:rsidRPr="00D50EFE" w:rsidRDefault="00D50EFE" w:rsidP="00D50EFE">
            <w:pPr>
              <w:spacing w:after="0" w:line="240" w:lineRule="auto"/>
              <w:jc w:val="center"/>
              <w:rPr>
                <w:rFonts w:ascii="Times New Roman" w:hAnsi="Times New Roman" w:cs="Times New Roman"/>
                <w:b/>
              </w:rPr>
            </w:pPr>
            <w:r w:rsidRPr="00D50EFE">
              <w:rPr>
                <w:rFonts w:ascii="Times New Roman" w:hAnsi="Times New Roman" w:cs="Times New Roman"/>
                <w:b/>
              </w:rPr>
              <w:t>Наименование</w:t>
            </w:r>
          </w:p>
        </w:tc>
        <w:tc>
          <w:tcPr>
            <w:tcW w:w="2114" w:type="dxa"/>
            <w:tcBorders>
              <w:top w:val="single" w:sz="4" w:space="0" w:color="auto"/>
              <w:left w:val="nil"/>
              <w:bottom w:val="single" w:sz="4" w:space="0" w:color="auto"/>
              <w:right w:val="single" w:sz="4" w:space="0" w:color="auto"/>
            </w:tcBorders>
            <w:noWrap/>
            <w:vAlign w:val="center"/>
            <w:hideMark/>
          </w:tcPr>
          <w:p w:rsidR="00D50EFE" w:rsidRPr="00D50EFE" w:rsidRDefault="00D50EFE" w:rsidP="00D50EFE">
            <w:pPr>
              <w:spacing w:after="0" w:line="240" w:lineRule="auto"/>
              <w:jc w:val="center"/>
              <w:rPr>
                <w:rFonts w:ascii="Times New Roman" w:hAnsi="Times New Roman" w:cs="Times New Roman"/>
                <w:b/>
              </w:rPr>
            </w:pPr>
            <w:r w:rsidRPr="00D50EFE">
              <w:rPr>
                <w:rFonts w:ascii="Times New Roman" w:hAnsi="Times New Roman" w:cs="Times New Roman"/>
                <w:b/>
              </w:rPr>
              <w:t>Плановые лимиты</w:t>
            </w:r>
          </w:p>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 xml:space="preserve"> (с учетом перераспределений)</w:t>
            </w:r>
          </w:p>
        </w:tc>
        <w:tc>
          <w:tcPr>
            <w:tcW w:w="1645" w:type="dxa"/>
            <w:tcBorders>
              <w:top w:val="single" w:sz="4" w:space="0" w:color="auto"/>
              <w:left w:val="nil"/>
              <w:bottom w:val="single" w:sz="4" w:space="0" w:color="auto"/>
              <w:right w:val="single" w:sz="4" w:space="0" w:color="auto"/>
            </w:tcBorders>
            <w:noWrap/>
            <w:vAlign w:val="center"/>
            <w:hideMark/>
          </w:tcPr>
          <w:p w:rsidR="00D50EFE" w:rsidRPr="00D50EFE" w:rsidRDefault="00D50EFE" w:rsidP="00D50EFE">
            <w:pPr>
              <w:spacing w:after="0" w:line="240" w:lineRule="auto"/>
              <w:jc w:val="center"/>
              <w:rPr>
                <w:rFonts w:ascii="Times New Roman" w:hAnsi="Times New Roman" w:cs="Times New Roman"/>
                <w:b/>
              </w:rPr>
            </w:pPr>
            <w:r w:rsidRPr="00D50EFE">
              <w:rPr>
                <w:rFonts w:ascii="Times New Roman" w:hAnsi="Times New Roman" w:cs="Times New Roman"/>
                <w:b/>
              </w:rPr>
              <w:t>Профинанси-рованные расходы</w:t>
            </w:r>
          </w:p>
        </w:tc>
        <w:tc>
          <w:tcPr>
            <w:tcW w:w="874" w:type="dxa"/>
            <w:tcBorders>
              <w:top w:val="single" w:sz="4" w:space="0" w:color="auto"/>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b/>
              </w:rPr>
              <w:t>% испол-нения</w:t>
            </w:r>
          </w:p>
        </w:tc>
      </w:tr>
      <w:tr w:rsidR="00D50EFE" w:rsidRPr="00D50EFE" w:rsidTr="00B7448E">
        <w:trPr>
          <w:trHeight w:val="255"/>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0100</w:t>
            </w:r>
          </w:p>
        </w:tc>
        <w:tc>
          <w:tcPr>
            <w:tcW w:w="4685" w:type="dxa"/>
            <w:tcBorders>
              <w:top w:val="nil"/>
              <w:left w:val="nil"/>
              <w:bottom w:val="single" w:sz="4" w:space="0" w:color="auto"/>
              <w:right w:val="single" w:sz="4" w:space="0" w:color="auto"/>
            </w:tcBorders>
            <w:shd w:val="clear" w:color="auto" w:fill="FFFFFF"/>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Государственное управление и местное самоуправление     </w:t>
            </w:r>
          </w:p>
        </w:tc>
        <w:tc>
          <w:tcPr>
            <w:tcW w:w="2114" w:type="dxa"/>
            <w:tcBorders>
              <w:top w:val="nil"/>
              <w:left w:val="nil"/>
              <w:bottom w:val="single" w:sz="4" w:space="0" w:color="auto"/>
              <w:right w:val="single" w:sz="4" w:space="0" w:color="auto"/>
            </w:tcBorders>
            <w:noWrap/>
            <w:vAlign w:val="center"/>
          </w:tcPr>
          <w:p w:rsidR="00D50EFE" w:rsidRPr="00D50EFE" w:rsidRDefault="00601A7B" w:rsidP="00D50EFE">
            <w:pPr>
              <w:spacing w:after="0" w:line="240" w:lineRule="auto"/>
              <w:jc w:val="center"/>
              <w:rPr>
                <w:rFonts w:ascii="Times New Roman" w:hAnsi="Times New Roman" w:cs="Times New Roman"/>
              </w:rPr>
            </w:pPr>
            <w:r>
              <w:rPr>
                <w:rFonts w:ascii="Times New Roman" w:hAnsi="Times New Roman" w:cs="Times New Roman"/>
              </w:rPr>
              <w:t>6 305 869</w:t>
            </w:r>
          </w:p>
        </w:tc>
        <w:tc>
          <w:tcPr>
            <w:tcW w:w="1645" w:type="dxa"/>
            <w:tcBorders>
              <w:top w:val="nil"/>
              <w:left w:val="nil"/>
              <w:bottom w:val="single" w:sz="4" w:space="0" w:color="auto"/>
              <w:right w:val="single" w:sz="4" w:space="0" w:color="auto"/>
            </w:tcBorders>
            <w:noWrap/>
            <w:vAlign w:val="center"/>
          </w:tcPr>
          <w:p w:rsidR="00D50EFE" w:rsidRPr="00D50EFE" w:rsidRDefault="00601A7B" w:rsidP="00D50EFE">
            <w:pPr>
              <w:spacing w:after="0" w:line="240" w:lineRule="auto"/>
              <w:jc w:val="center"/>
              <w:rPr>
                <w:rFonts w:ascii="Times New Roman" w:hAnsi="Times New Roman" w:cs="Times New Roman"/>
              </w:rPr>
            </w:pPr>
            <w:r>
              <w:rPr>
                <w:rFonts w:ascii="Times New Roman" w:hAnsi="Times New Roman" w:cs="Times New Roman"/>
              </w:rPr>
              <w:t>5 820 062</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601A7B" w:rsidP="00D50EFE">
            <w:pPr>
              <w:spacing w:after="0" w:line="240" w:lineRule="auto"/>
              <w:jc w:val="center"/>
              <w:rPr>
                <w:rFonts w:ascii="Times New Roman" w:hAnsi="Times New Roman" w:cs="Times New Roman"/>
              </w:rPr>
            </w:pPr>
            <w:r>
              <w:rPr>
                <w:rFonts w:ascii="Times New Roman" w:hAnsi="Times New Roman" w:cs="Times New Roman"/>
              </w:rPr>
              <w:t>92,3</w:t>
            </w:r>
          </w:p>
        </w:tc>
      </w:tr>
      <w:tr w:rsidR="00D50EFE" w:rsidRPr="00D50EFE" w:rsidTr="00B7448E">
        <w:trPr>
          <w:trHeight w:val="270"/>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0400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Государственная оборона                 </w:t>
            </w:r>
          </w:p>
        </w:tc>
        <w:tc>
          <w:tcPr>
            <w:tcW w:w="2114" w:type="dxa"/>
            <w:tcBorders>
              <w:top w:val="nil"/>
              <w:left w:val="nil"/>
              <w:bottom w:val="single" w:sz="4" w:space="0" w:color="auto"/>
              <w:right w:val="single" w:sz="4" w:space="0" w:color="auto"/>
            </w:tcBorders>
            <w:noWrap/>
            <w:vAlign w:val="center"/>
          </w:tcPr>
          <w:p w:rsidR="00D50EFE" w:rsidRPr="00D50EFE" w:rsidRDefault="00601A7B" w:rsidP="00D50EFE">
            <w:pPr>
              <w:spacing w:after="0" w:line="240" w:lineRule="auto"/>
              <w:jc w:val="center"/>
              <w:rPr>
                <w:rFonts w:ascii="Times New Roman" w:hAnsi="Times New Roman" w:cs="Times New Roman"/>
              </w:rPr>
            </w:pPr>
            <w:r>
              <w:rPr>
                <w:rFonts w:ascii="Times New Roman" w:hAnsi="Times New Roman" w:cs="Times New Roman"/>
              </w:rPr>
              <w:t>80 905</w:t>
            </w:r>
          </w:p>
        </w:tc>
        <w:tc>
          <w:tcPr>
            <w:tcW w:w="1645" w:type="dxa"/>
            <w:tcBorders>
              <w:top w:val="nil"/>
              <w:left w:val="nil"/>
              <w:bottom w:val="single" w:sz="4" w:space="0" w:color="auto"/>
              <w:right w:val="single" w:sz="4" w:space="0" w:color="auto"/>
            </w:tcBorders>
            <w:noWrap/>
            <w:vAlign w:val="center"/>
          </w:tcPr>
          <w:p w:rsidR="00D50EFE" w:rsidRPr="00D50EFE" w:rsidRDefault="00601A7B" w:rsidP="00D50EFE">
            <w:pPr>
              <w:spacing w:after="0" w:line="240" w:lineRule="auto"/>
              <w:jc w:val="center"/>
              <w:rPr>
                <w:rFonts w:ascii="Times New Roman" w:hAnsi="Times New Roman" w:cs="Times New Roman"/>
              </w:rPr>
            </w:pPr>
            <w:r>
              <w:rPr>
                <w:rFonts w:ascii="Times New Roman" w:hAnsi="Times New Roman" w:cs="Times New Roman"/>
              </w:rPr>
              <w:t>73 726</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601A7B" w:rsidP="00D50EFE">
            <w:pPr>
              <w:spacing w:after="0" w:line="240" w:lineRule="auto"/>
              <w:jc w:val="center"/>
              <w:rPr>
                <w:rFonts w:ascii="Times New Roman" w:hAnsi="Times New Roman" w:cs="Times New Roman"/>
              </w:rPr>
            </w:pPr>
            <w:r>
              <w:rPr>
                <w:rFonts w:ascii="Times New Roman" w:hAnsi="Times New Roman" w:cs="Times New Roman"/>
              </w:rPr>
              <w:t>91,1</w:t>
            </w:r>
          </w:p>
        </w:tc>
      </w:tr>
      <w:tr w:rsidR="00D50EFE" w:rsidRPr="00D50EFE" w:rsidTr="00B7448E">
        <w:trPr>
          <w:trHeight w:val="64"/>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0500</w:t>
            </w:r>
          </w:p>
        </w:tc>
        <w:tc>
          <w:tcPr>
            <w:tcW w:w="4685" w:type="dxa"/>
            <w:tcBorders>
              <w:top w:val="nil"/>
              <w:left w:val="nil"/>
              <w:bottom w:val="single" w:sz="4" w:space="0" w:color="auto"/>
              <w:right w:val="single" w:sz="4" w:space="0" w:color="auto"/>
            </w:tcBorders>
            <w:shd w:val="clear" w:color="auto" w:fill="FFFFFF"/>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Правоохранительная деятельность и обеспечение безопасности государства</w:t>
            </w:r>
          </w:p>
        </w:tc>
        <w:tc>
          <w:tcPr>
            <w:tcW w:w="2114"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113 469</w:t>
            </w:r>
          </w:p>
        </w:tc>
        <w:tc>
          <w:tcPr>
            <w:tcW w:w="1645"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73 412</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64,7</w:t>
            </w:r>
          </w:p>
        </w:tc>
      </w:tr>
      <w:tr w:rsidR="00D50EFE" w:rsidRPr="00D50EFE" w:rsidTr="00B7448E">
        <w:trPr>
          <w:trHeight w:val="64"/>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1000</w:t>
            </w:r>
          </w:p>
        </w:tc>
        <w:tc>
          <w:tcPr>
            <w:tcW w:w="4685" w:type="dxa"/>
            <w:tcBorders>
              <w:top w:val="nil"/>
              <w:left w:val="nil"/>
              <w:bottom w:val="single" w:sz="4" w:space="0" w:color="auto"/>
              <w:right w:val="single" w:sz="4" w:space="0" w:color="auto"/>
            </w:tcBorders>
            <w:shd w:val="clear" w:color="auto" w:fill="FFFFFF"/>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Транспорт, дорожное хозяйство, связь и информатика</w:t>
            </w:r>
          </w:p>
        </w:tc>
        <w:tc>
          <w:tcPr>
            <w:tcW w:w="2114"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0</w:t>
            </w:r>
          </w:p>
        </w:tc>
        <w:tc>
          <w:tcPr>
            <w:tcW w:w="1645"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0</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w:t>
            </w:r>
          </w:p>
        </w:tc>
      </w:tr>
      <w:tr w:rsidR="00D50EFE" w:rsidRPr="00D50EFE" w:rsidTr="00B7448E">
        <w:trPr>
          <w:trHeight w:val="271"/>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1200</w:t>
            </w:r>
          </w:p>
        </w:tc>
        <w:tc>
          <w:tcPr>
            <w:tcW w:w="4685" w:type="dxa"/>
            <w:tcBorders>
              <w:top w:val="nil"/>
              <w:left w:val="nil"/>
              <w:bottom w:val="single" w:sz="4" w:space="0" w:color="auto"/>
              <w:right w:val="single" w:sz="4" w:space="0" w:color="auto"/>
            </w:tcBorders>
            <w:shd w:val="clear" w:color="auto" w:fill="FFFFFF"/>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Жилищное и коммунальное хозяйство</w:t>
            </w:r>
          </w:p>
        </w:tc>
        <w:tc>
          <w:tcPr>
            <w:tcW w:w="2114"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4 659 146</w:t>
            </w:r>
          </w:p>
        </w:tc>
        <w:tc>
          <w:tcPr>
            <w:tcW w:w="1645"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4 065 429</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87,2</w:t>
            </w:r>
          </w:p>
        </w:tc>
      </w:tr>
      <w:tr w:rsidR="00D50EFE" w:rsidRPr="00D50EFE" w:rsidTr="00B7448E">
        <w:trPr>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1300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Образование                                       </w:t>
            </w:r>
          </w:p>
        </w:tc>
        <w:tc>
          <w:tcPr>
            <w:tcW w:w="2114"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77 726 211</w:t>
            </w:r>
          </w:p>
        </w:tc>
        <w:tc>
          <w:tcPr>
            <w:tcW w:w="1645"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73 639 551</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94,7</w:t>
            </w:r>
          </w:p>
        </w:tc>
      </w:tr>
      <w:tr w:rsidR="00D50EFE" w:rsidRPr="00D50EFE" w:rsidTr="00B7448E">
        <w:trPr>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1400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Культура, искусство, кинематография</w:t>
            </w:r>
          </w:p>
        </w:tc>
        <w:tc>
          <w:tcPr>
            <w:tcW w:w="2114"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8 774 592</w:t>
            </w:r>
          </w:p>
        </w:tc>
        <w:tc>
          <w:tcPr>
            <w:tcW w:w="1645"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8 055 406</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91,8</w:t>
            </w:r>
          </w:p>
        </w:tc>
      </w:tr>
      <w:tr w:rsidR="00D50EFE" w:rsidRPr="00D50EFE" w:rsidTr="00B7448E">
        <w:trPr>
          <w:trHeight w:val="271"/>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1500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Средства массовой информации</w:t>
            </w:r>
          </w:p>
        </w:tc>
        <w:tc>
          <w:tcPr>
            <w:tcW w:w="2114"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217 971</w:t>
            </w:r>
          </w:p>
        </w:tc>
        <w:tc>
          <w:tcPr>
            <w:tcW w:w="1645"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211 143</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96,9</w:t>
            </w:r>
          </w:p>
        </w:tc>
      </w:tr>
      <w:tr w:rsidR="00D50EFE" w:rsidRPr="00D50EFE" w:rsidTr="00B7448E">
        <w:trPr>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1700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Социальная политика                                       </w:t>
            </w:r>
          </w:p>
        </w:tc>
        <w:tc>
          <w:tcPr>
            <w:tcW w:w="2114"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2 460 482</w:t>
            </w:r>
          </w:p>
        </w:tc>
        <w:tc>
          <w:tcPr>
            <w:tcW w:w="1645"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2 305 857</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93,7</w:t>
            </w:r>
          </w:p>
        </w:tc>
      </w:tr>
      <w:tr w:rsidR="00D50EFE" w:rsidRPr="00D50EFE" w:rsidTr="00B7448E">
        <w:trPr>
          <w:trHeight w:val="271"/>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2200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Капитальные вложения                                </w:t>
            </w:r>
          </w:p>
        </w:tc>
        <w:tc>
          <w:tcPr>
            <w:tcW w:w="2114"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20 473</w:t>
            </w:r>
          </w:p>
        </w:tc>
        <w:tc>
          <w:tcPr>
            <w:tcW w:w="1645"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0</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w:t>
            </w:r>
          </w:p>
        </w:tc>
      </w:tr>
      <w:tr w:rsidR="00D50EFE" w:rsidRPr="00D50EFE" w:rsidTr="00B7448E">
        <w:trPr>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3000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Прочие расходы                                        </w:t>
            </w:r>
          </w:p>
        </w:tc>
        <w:tc>
          <w:tcPr>
            <w:tcW w:w="2114"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12 477 786</w:t>
            </w:r>
          </w:p>
        </w:tc>
        <w:tc>
          <w:tcPr>
            <w:tcW w:w="1645"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6 049 280</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48,5</w:t>
            </w:r>
          </w:p>
        </w:tc>
      </w:tr>
      <w:tr w:rsidR="00D50EFE" w:rsidRPr="00D50EFE" w:rsidTr="00B7448E">
        <w:trPr>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3200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Целевые бюджетные фонды                  </w:t>
            </w:r>
          </w:p>
        </w:tc>
        <w:tc>
          <w:tcPr>
            <w:tcW w:w="2114"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13 278 171</w:t>
            </w:r>
          </w:p>
        </w:tc>
        <w:tc>
          <w:tcPr>
            <w:tcW w:w="1645"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9 453 785</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70070" w:rsidP="00D50EFE">
            <w:pPr>
              <w:spacing w:after="0" w:line="240" w:lineRule="auto"/>
              <w:jc w:val="center"/>
              <w:rPr>
                <w:rFonts w:ascii="Times New Roman" w:hAnsi="Times New Roman" w:cs="Times New Roman"/>
              </w:rPr>
            </w:pPr>
            <w:r>
              <w:rPr>
                <w:rFonts w:ascii="Times New Roman" w:hAnsi="Times New Roman" w:cs="Times New Roman"/>
              </w:rPr>
              <w:t>71,2</w:t>
            </w:r>
          </w:p>
        </w:tc>
      </w:tr>
      <w:tr w:rsidR="00D50EFE" w:rsidRPr="00D50EFE" w:rsidTr="00B7448E">
        <w:trPr>
          <w:trHeight w:val="307"/>
          <w:jc w:val="center"/>
        </w:trPr>
        <w:tc>
          <w:tcPr>
            <w:tcW w:w="5414" w:type="dxa"/>
            <w:gridSpan w:val="2"/>
            <w:tcBorders>
              <w:top w:val="single" w:sz="4" w:space="0" w:color="auto"/>
              <w:left w:val="single" w:sz="4" w:space="0" w:color="auto"/>
              <w:bottom w:val="single" w:sz="4" w:space="0" w:color="auto"/>
              <w:right w:val="nil"/>
            </w:tcBorders>
            <w:shd w:val="clear" w:color="auto" w:fill="FFFFFF"/>
            <w:noWrap/>
            <w:vAlign w:val="center"/>
            <w:hideMark/>
          </w:tcPr>
          <w:p w:rsidR="00D50EFE" w:rsidRPr="00D50EFE" w:rsidRDefault="00D50EFE" w:rsidP="00D50EFE">
            <w:pPr>
              <w:spacing w:after="0" w:line="240" w:lineRule="auto"/>
              <w:jc w:val="center"/>
              <w:rPr>
                <w:rFonts w:ascii="Times New Roman" w:hAnsi="Times New Roman" w:cs="Times New Roman"/>
                <w:b/>
                <w:bCs/>
              </w:rPr>
            </w:pPr>
            <w:r w:rsidRPr="00D50EFE">
              <w:rPr>
                <w:rFonts w:ascii="Times New Roman" w:hAnsi="Times New Roman" w:cs="Times New Roman"/>
                <w:b/>
                <w:bCs/>
              </w:rPr>
              <w:t>ВСЕГО   РАСХОДЫ  МБ</w:t>
            </w:r>
          </w:p>
        </w:tc>
        <w:tc>
          <w:tcPr>
            <w:tcW w:w="2114" w:type="dxa"/>
            <w:tcBorders>
              <w:top w:val="nil"/>
              <w:left w:val="single" w:sz="4" w:space="0" w:color="auto"/>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b/>
                <w:bCs/>
              </w:rPr>
            </w:pPr>
            <w:r>
              <w:rPr>
                <w:rFonts w:ascii="Times New Roman" w:hAnsi="Times New Roman" w:cs="Times New Roman"/>
                <w:b/>
                <w:bCs/>
              </w:rPr>
              <w:t>126 115 345</w:t>
            </w:r>
          </w:p>
        </w:tc>
        <w:tc>
          <w:tcPr>
            <w:tcW w:w="1645" w:type="dxa"/>
            <w:tcBorders>
              <w:top w:val="nil"/>
              <w:left w:val="nil"/>
              <w:bottom w:val="single" w:sz="4" w:space="0" w:color="auto"/>
              <w:right w:val="single" w:sz="4" w:space="0" w:color="auto"/>
            </w:tcBorders>
            <w:noWrap/>
            <w:vAlign w:val="center"/>
          </w:tcPr>
          <w:p w:rsidR="00D50EFE" w:rsidRPr="00D50EFE" w:rsidRDefault="00D70070" w:rsidP="00D50EFE">
            <w:pPr>
              <w:spacing w:after="0" w:line="240" w:lineRule="auto"/>
              <w:jc w:val="center"/>
              <w:rPr>
                <w:rFonts w:ascii="Times New Roman" w:hAnsi="Times New Roman" w:cs="Times New Roman"/>
                <w:b/>
                <w:bCs/>
              </w:rPr>
            </w:pPr>
            <w:r>
              <w:rPr>
                <w:rFonts w:ascii="Times New Roman" w:hAnsi="Times New Roman" w:cs="Times New Roman"/>
                <w:b/>
                <w:bCs/>
              </w:rPr>
              <w:t>109 747 651</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70070" w:rsidP="00D50EFE">
            <w:pPr>
              <w:spacing w:after="0" w:line="240" w:lineRule="auto"/>
              <w:jc w:val="center"/>
              <w:rPr>
                <w:rFonts w:ascii="Times New Roman" w:hAnsi="Times New Roman" w:cs="Times New Roman"/>
                <w:b/>
                <w:bCs/>
              </w:rPr>
            </w:pPr>
            <w:r>
              <w:rPr>
                <w:rFonts w:ascii="Times New Roman" w:hAnsi="Times New Roman" w:cs="Times New Roman"/>
                <w:b/>
                <w:bCs/>
              </w:rPr>
              <w:t>87,0</w:t>
            </w:r>
          </w:p>
        </w:tc>
      </w:tr>
    </w:tbl>
    <w:p w:rsidR="00D50EFE" w:rsidRPr="00D50EFE" w:rsidRDefault="00D50EFE" w:rsidP="00D50EFE">
      <w:pPr>
        <w:spacing w:after="0" w:line="240" w:lineRule="auto"/>
        <w:ind w:firstLine="709"/>
        <w:jc w:val="both"/>
        <w:rPr>
          <w:rFonts w:ascii="Times New Roman" w:hAnsi="Times New Roman" w:cs="Times New Roman"/>
        </w:rPr>
      </w:pPr>
    </w:p>
    <w:p w:rsidR="00D50EFE" w:rsidRPr="00B7448E" w:rsidRDefault="00D50EFE" w:rsidP="00D50EF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За отчетный период из республиканского бюджета были получены средства  на развитие дорожной отрасли (без  учета  остатка на 01.01.2020г.)  в сумме </w:t>
      </w:r>
      <w:r w:rsidR="008E4E4D">
        <w:rPr>
          <w:rFonts w:ascii="Times New Roman" w:hAnsi="Times New Roman"/>
          <w:sz w:val="24"/>
          <w:szCs w:val="24"/>
        </w:rPr>
        <w:t>11 680 020</w:t>
      </w:r>
      <w:r w:rsidRPr="00B7448E">
        <w:rPr>
          <w:rFonts w:ascii="Times New Roman" w:hAnsi="Times New Roman"/>
          <w:sz w:val="24"/>
          <w:szCs w:val="24"/>
        </w:rPr>
        <w:t xml:space="preserve"> руб.,  из которых  освоены </w:t>
      </w:r>
      <w:r w:rsidR="008E4E4D">
        <w:rPr>
          <w:rFonts w:ascii="Times New Roman" w:hAnsi="Times New Roman"/>
          <w:sz w:val="24"/>
          <w:szCs w:val="24"/>
        </w:rPr>
        <w:t>9 309 318</w:t>
      </w:r>
      <w:r w:rsidRPr="00B7448E">
        <w:rPr>
          <w:rFonts w:ascii="Times New Roman" w:hAnsi="Times New Roman"/>
          <w:sz w:val="24"/>
          <w:szCs w:val="24"/>
        </w:rPr>
        <w:t xml:space="preserve">  руб., следующим образом:</w:t>
      </w:r>
    </w:p>
    <w:p w:rsidR="00D50EFE" w:rsidRPr="00B7448E" w:rsidRDefault="00D50EFE" w:rsidP="00D50EFE">
      <w:pPr>
        <w:spacing w:after="0" w:line="240" w:lineRule="auto"/>
        <w:ind w:firstLine="567"/>
        <w:jc w:val="both"/>
        <w:rPr>
          <w:rFonts w:ascii="Times New Roman" w:hAnsi="Times New Roman"/>
          <w:sz w:val="24"/>
          <w:szCs w:val="24"/>
        </w:rPr>
      </w:pPr>
      <w:r w:rsidRPr="00B7448E">
        <w:rPr>
          <w:rFonts w:ascii="Times New Roman" w:hAnsi="Times New Roman"/>
          <w:sz w:val="24"/>
          <w:szCs w:val="24"/>
        </w:rPr>
        <w:t>-  финансирование программы развития дорожной отрасли по автомобильным дорогам общего пользования,  находящимся в муниципальной собственности</w:t>
      </w:r>
      <w:r w:rsidR="00215E04">
        <w:rPr>
          <w:rFonts w:ascii="Times New Roman" w:hAnsi="Times New Roman"/>
          <w:sz w:val="24"/>
          <w:szCs w:val="24"/>
        </w:rPr>
        <w:t>4332038</w:t>
      </w:r>
      <w:r w:rsidRPr="00B7448E">
        <w:rPr>
          <w:rFonts w:ascii="Times New Roman" w:hAnsi="Times New Roman"/>
          <w:sz w:val="24"/>
          <w:szCs w:val="24"/>
        </w:rPr>
        <w:t>руб.;</w:t>
      </w:r>
    </w:p>
    <w:p w:rsidR="00D50EFE" w:rsidRPr="00B7448E" w:rsidRDefault="00D50EFE" w:rsidP="00D50EF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финансирование программы развития дорожной отрасли по автомобильным дорогам общего пользования,  находящихся в государственной собственности </w:t>
      </w:r>
      <w:r w:rsidR="008E4E4D">
        <w:rPr>
          <w:rFonts w:ascii="Times New Roman" w:hAnsi="Times New Roman"/>
          <w:sz w:val="24"/>
          <w:szCs w:val="24"/>
        </w:rPr>
        <w:t>4977280</w:t>
      </w:r>
      <w:r w:rsidRPr="00B7448E">
        <w:rPr>
          <w:rFonts w:ascii="Times New Roman" w:hAnsi="Times New Roman"/>
          <w:sz w:val="24"/>
          <w:szCs w:val="24"/>
        </w:rPr>
        <w:t xml:space="preserve"> руб.</w:t>
      </w:r>
    </w:p>
    <w:p w:rsidR="00D50EFE" w:rsidRPr="00B7448E" w:rsidRDefault="00D50EFE" w:rsidP="00D50EFE">
      <w:pPr>
        <w:spacing w:after="0" w:line="240" w:lineRule="auto"/>
        <w:jc w:val="both"/>
        <w:rPr>
          <w:rFonts w:ascii="Times New Roman" w:hAnsi="Times New Roman"/>
          <w:sz w:val="24"/>
          <w:szCs w:val="24"/>
        </w:rPr>
      </w:pPr>
      <w:r w:rsidRPr="00B7448E">
        <w:rPr>
          <w:rFonts w:ascii="Times New Roman" w:hAnsi="Times New Roman"/>
          <w:sz w:val="24"/>
          <w:szCs w:val="24"/>
        </w:rPr>
        <w:t xml:space="preserve">        </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За 1 </w:t>
      </w:r>
      <w:r w:rsidR="008E4E4D">
        <w:rPr>
          <w:rFonts w:ascii="Times New Roman" w:hAnsi="Times New Roman"/>
          <w:sz w:val="24"/>
          <w:szCs w:val="24"/>
        </w:rPr>
        <w:t>полугодие</w:t>
      </w:r>
      <w:r w:rsidRPr="00B7448E">
        <w:rPr>
          <w:rFonts w:ascii="Times New Roman" w:hAnsi="Times New Roman"/>
          <w:sz w:val="24"/>
          <w:szCs w:val="24"/>
        </w:rPr>
        <w:t xml:space="preserve"> 2021 года выплачена заработная плата работникам бюджетной сферы, в том числе работникам  предприятий, работающих в  заданных государством условиях хозяйствования за декабрь 2020 года и январь-</w:t>
      </w:r>
      <w:r w:rsidR="008E4E4D">
        <w:rPr>
          <w:rFonts w:ascii="Times New Roman" w:hAnsi="Times New Roman"/>
          <w:sz w:val="24"/>
          <w:szCs w:val="24"/>
        </w:rPr>
        <w:t>май</w:t>
      </w:r>
      <w:r w:rsidRPr="00B7448E">
        <w:rPr>
          <w:rFonts w:ascii="Times New Roman" w:hAnsi="Times New Roman"/>
          <w:sz w:val="24"/>
          <w:szCs w:val="24"/>
        </w:rPr>
        <w:t xml:space="preserve">  2021 года в сумме </w:t>
      </w:r>
      <w:r w:rsidR="008E4E4D">
        <w:rPr>
          <w:rFonts w:ascii="Times New Roman" w:hAnsi="Times New Roman"/>
          <w:sz w:val="24"/>
          <w:szCs w:val="24"/>
        </w:rPr>
        <w:t>79 273 200</w:t>
      </w:r>
      <w:r w:rsidRPr="00B7448E">
        <w:rPr>
          <w:rFonts w:ascii="Times New Roman" w:hAnsi="Times New Roman"/>
          <w:sz w:val="24"/>
          <w:szCs w:val="24"/>
        </w:rPr>
        <w:t xml:space="preserve"> </w:t>
      </w:r>
      <w:r w:rsidRPr="00B7448E">
        <w:rPr>
          <w:rFonts w:ascii="Times New Roman" w:hAnsi="Times New Roman"/>
          <w:sz w:val="24"/>
          <w:szCs w:val="24"/>
        </w:rPr>
        <w:lastRenderedPageBreak/>
        <w:t>руб.</w:t>
      </w:r>
      <w:r w:rsidR="008E4E4D">
        <w:rPr>
          <w:rFonts w:ascii="Times New Roman" w:hAnsi="Times New Roman"/>
          <w:sz w:val="24"/>
          <w:szCs w:val="24"/>
        </w:rPr>
        <w:t>, а также отпускные педагогическим работникам из резерва отпускных в сумме 6 073 439 руб.</w:t>
      </w:r>
      <w:r w:rsidRPr="00B7448E">
        <w:rPr>
          <w:rFonts w:ascii="Times New Roman" w:hAnsi="Times New Roman"/>
          <w:sz w:val="24"/>
          <w:szCs w:val="24"/>
        </w:rPr>
        <w:t xml:space="preserve"> </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По состоянию на 01.0</w:t>
      </w:r>
      <w:r w:rsidR="008E4E4D">
        <w:rPr>
          <w:rFonts w:ascii="Times New Roman" w:hAnsi="Times New Roman"/>
          <w:sz w:val="24"/>
          <w:szCs w:val="24"/>
        </w:rPr>
        <w:t>7</w:t>
      </w:r>
      <w:r w:rsidRPr="00B7448E">
        <w:rPr>
          <w:rFonts w:ascii="Times New Roman" w:hAnsi="Times New Roman"/>
          <w:sz w:val="24"/>
          <w:szCs w:val="24"/>
        </w:rPr>
        <w:t xml:space="preserve">.2021 года остатки денежных средств на счетах бюджета г.Рыбница и Рыбницкого района составили  </w:t>
      </w:r>
      <w:r w:rsidR="008E4E4D">
        <w:rPr>
          <w:rFonts w:ascii="Times New Roman" w:hAnsi="Times New Roman"/>
          <w:sz w:val="24"/>
          <w:szCs w:val="24"/>
        </w:rPr>
        <w:t>9 857 548</w:t>
      </w:r>
      <w:r w:rsidRPr="00B7448E">
        <w:rPr>
          <w:rFonts w:ascii="Times New Roman" w:hAnsi="Times New Roman"/>
          <w:sz w:val="24"/>
          <w:szCs w:val="24"/>
        </w:rPr>
        <w:t xml:space="preserve"> руб., из них:</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а) на счете местного бюджета – </w:t>
      </w:r>
      <w:r w:rsidR="008E4E4D">
        <w:rPr>
          <w:rFonts w:ascii="Times New Roman" w:hAnsi="Times New Roman"/>
          <w:sz w:val="24"/>
          <w:szCs w:val="24"/>
        </w:rPr>
        <w:t>4 759 947</w:t>
      </w:r>
      <w:r w:rsidRPr="00B7448E">
        <w:rPr>
          <w:rFonts w:ascii="Times New Roman" w:hAnsi="Times New Roman"/>
          <w:sz w:val="24"/>
          <w:szCs w:val="24"/>
        </w:rPr>
        <w:t xml:space="preserve"> руб., в том числе:</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 субсидии – </w:t>
      </w:r>
      <w:r w:rsidR="008E4E4D">
        <w:rPr>
          <w:rFonts w:ascii="Times New Roman" w:hAnsi="Times New Roman"/>
          <w:sz w:val="24"/>
          <w:szCs w:val="24"/>
        </w:rPr>
        <w:t>925 540</w:t>
      </w:r>
      <w:r w:rsidRPr="00B7448E">
        <w:rPr>
          <w:rFonts w:ascii="Times New Roman" w:hAnsi="Times New Roman"/>
          <w:sz w:val="24"/>
          <w:szCs w:val="24"/>
        </w:rPr>
        <w:t xml:space="preserve"> руб.; </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б) на счете Рыбницкого территориального экологического фонда  –   </w:t>
      </w:r>
      <w:r w:rsidR="008E4E4D">
        <w:rPr>
          <w:rFonts w:ascii="Times New Roman" w:hAnsi="Times New Roman"/>
          <w:sz w:val="24"/>
          <w:szCs w:val="24"/>
        </w:rPr>
        <w:t>559 456</w:t>
      </w:r>
      <w:r w:rsidRPr="00B7448E">
        <w:rPr>
          <w:rFonts w:ascii="Times New Roman" w:hAnsi="Times New Roman"/>
          <w:sz w:val="24"/>
          <w:szCs w:val="24"/>
        </w:rPr>
        <w:t xml:space="preserve"> руб.;</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в) на счете дорожного фонда субсидии – </w:t>
      </w:r>
      <w:r w:rsidR="008E4E4D">
        <w:rPr>
          <w:rFonts w:ascii="Times New Roman" w:hAnsi="Times New Roman"/>
          <w:sz w:val="24"/>
          <w:szCs w:val="24"/>
        </w:rPr>
        <w:t>2 370 764</w:t>
      </w:r>
      <w:r w:rsidRPr="00B7448E">
        <w:rPr>
          <w:rFonts w:ascii="Times New Roman" w:hAnsi="Times New Roman"/>
          <w:sz w:val="24"/>
          <w:szCs w:val="24"/>
        </w:rPr>
        <w:t xml:space="preserve"> руб.;</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г) на счете содержание объектов жил. фонда и СКС – </w:t>
      </w:r>
      <w:r w:rsidR="008E4E4D">
        <w:rPr>
          <w:rFonts w:ascii="Times New Roman" w:hAnsi="Times New Roman"/>
          <w:sz w:val="24"/>
          <w:szCs w:val="24"/>
        </w:rPr>
        <w:t>1 567 052</w:t>
      </w:r>
      <w:r w:rsidRPr="00B7448E">
        <w:rPr>
          <w:rFonts w:ascii="Times New Roman" w:hAnsi="Times New Roman"/>
          <w:sz w:val="24"/>
          <w:szCs w:val="24"/>
        </w:rPr>
        <w:t xml:space="preserve"> руб.;</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д) на специальном бюджетном счете (платные услуги) – </w:t>
      </w:r>
      <w:r w:rsidR="008E4E4D">
        <w:rPr>
          <w:rFonts w:ascii="Times New Roman" w:hAnsi="Times New Roman"/>
          <w:sz w:val="24"/>
          <w:szCs w:val="24"/>
        </w:rPr>
        <w:t>600 329</w:t>
      </w:r>
      <w:r w:rsidRPr="00B7448E">
        <w:rPr>
          <w:rFonts w:ascii="Times New Roman" w:hAnsi="Times New Roman"/>
          <w:sz w:val="24"/>
          <w:szCs w:val="24"/>
        </w:rPr>
        <w:t xml:space="preserve">  руб.;</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е) на счетах бюджетных учреждений – 0 руб.</w:t>
      </w:r>
    </w:p>
    <w:p w:rsidR="00D50EFE" w:rsidRPr="00D50EFE" w:rsidRDefault="00D50EFE" w:rsidP="00D50EFE">
      <w:pPr>
        <w:spacing w:after="0" w:line="240" w:lineRule="auto"/>
        <w:ind w:firstLine="709"/>
        <w:jc w:val="both"/>
        <w:rPr>
          <w:rFonts w:ascii="Times New Roman" w:hAnsi="Times New Roman" w:cs="Times New Roman"/>
        </w:rPr>
      </w:pPr>
    </w:p>
    <w:p w:rsidR="00432585" w:rsidRDefault="00D50EFE" w:rsidP="00F143D3">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В I </w:t>
      </w:r>
      <w:r w:rsidR="002C404A">
        <w:rPr>
          <w:rFonts w:ascii="Times New Roman" w:hAnsi="Times New Roman"/>
          <w:sz w:val="24"/>
          <w:szCs w:val="24"/>
        </w:rPr>
        <w:t>полугодии</w:t>
      </w:r>
      <w:r w:rsidRPr="00B7448E">
        <w:rPr>
          <w:rFonts w:ascii="Times New Roman" w:hAnsi="Times New Roman"/>
          <w:sz w:val="24"/>
          <w:szCs w:val="24"/>
        </w:rPr>
        <w:t xml:space="preserve"> 2021 года Государственная администрация Рыбницкого района и </w:t>
      </w:r>
      <w:r w:rsidR="00713A91">
        <w:rPr>
          <w:rFonts w:ascii="Times New Roman" w:hAnsi="Times New Roman"/>
          <w:sz w:val="24"/>
          <w:szCs w:val="24"/>
        </w:rPr>
        <w:t xml:space="preserve">                </w:t>
      </w:r>
      <w:r w:rsidRPr="00B7448E">
        <w:rPr>
          <w:rFonts w:ascii="Times New Roman" w:hAnsi="Times New Roman"/>
          <w:sz w:val="24"/>
          <w:szCs w:val="24"/>
        </w:rPr>
        <w:t xml:space="preserve">г. Рыбницы  </w:t>
      </w:r>
      <w:r w:rsidR="00732031">
        <w:rPr>
          <w:rFonts w:ascii="Times New Roman" w:hAnsi="Times New Roman"/>
          <w:sz w:val="24"/>
          <w:szCs w:val="24"/>
        </w:rPr>
        <w:t xml:space="preserve">не </w:t>
      </w:r>
      <w:r w:rsidRPr="00B7448E">
        <w:rPr>
          <w:rFonts w:ascii="Times New Roman" w:hAnsi="Times New Roman"/>
          <w:sz w:val="24"/>
          <w:szCs w:val="24"/>
        </w:rPr>
        <w:t>привлекала средства, имеющие целевое назначение, на покрытие кассовых разрывов, возникающих при исполнении бюджета Рыбницкого района и г. Рыбницы</w:t>
      </w:r>
      <w:r w:rsidR="00F143D3" w:rsidRPr="00B7448E">
        <w:rPr>
          <w:rFonts w:ascii="Times New Roman" w:hAnsi="Times New Roman"/>
          <w:sz w:val="24"/>
          <w:szCs w:val="24"/>
        </w:rPr>
        <w:t>.</w:t>
      </w:r>
      <w:r w:rsidR="00732031">
        <w:rPr>
          <w:rFonts w:ascii="Times New Roman" w:hAnsi="Times New Roman"/>
          <w:sz w:val="24"/>
          <w:szCs w:val="24"/>
        </w:rPr>
        <w:t xml:space="preserve"> </w:t>
      </w:r>
    </w:p>
    <w:p w:rsidR="00F143D3" w:rsidRPr="00566C01" w:rsidRDefault="00F143D3" w:rsidP="00F143D3">
      <w:pPr>
        <w:spacing w:after="0" w:line="240" w:lineRule="auto"/>
        <w:ind w:firstLine="709"/>
        <w:jc w:val="both"/>
        <w:rPr>
          <w:rFonts w:ascii="Times New Roman" w:hAnsi="Times New Roman" w:cs="Times New Roman"/>
          <w:bCs/>
          <w:i/>
          <w:sz w:val="28"/>
          <w:szCs w:val="28"/>
          <w:shd w:val="clear" w:color="auto" w:fill="FFFFFF"/>
        </w:rPr>
      </w:pPr>
    </w:p>
    <w:p w:rsidR="00713CD6" w:rsidRDefault="00713A91" w:rsidP="00F143D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lang w:val="en-US"/>
        </w:rPr>
        <w:t>I</w:t>
      </w:r>
      <w:r w:rsidRPr="00713A91">
        <w:rPr>
          <w:rFonts w:ascii="Times New Roman" w:hAnsi="Times New Roman"/>
          <w:sz w:val="24"/>
          <w:szCs w:val="24"/>
        </w:rPr>
        <w:t xml:space="preserve"> </w:t>
      </w:r>
      <w:r w:rsidR="00845CFD">
        <w:rPr>
          <w:rFonts w:ascii="Times New Roman" w:hAnsi="Times New Roman"/>
          <w:sz w:val="24"/>
          <w:szCs w:val="24"/>
        </w:rPr>
        <w:t>полугодии</w:t>
      </w:r>
      <w:r>
        <w:rPr>
          <w:rFonts w:ascii="Times New Roman" w:hAnsi="Times New Roman"/>
          <w:sz w:val="24"/>
          <w:szCs w:val="24"/>
        </w:rPr>
        <w:t xml:space="preserve"> </w:t>
      </w:r>
      <w:r w:rsidR="00732031">
        <w:rPr>
          <w:rFonts w:ascii="Times New Roman" w:hAnsi="Times New Roman"/>
          <w:sz w:val="24"/>
          <w:szCs w:val="24"/>
        </w:rPr>
        <w:t xml:space="preserve">2021 года </w:t>
      </w:r>
      <w:r>
        <w:rPr>
          <w:rFonts w:ascii="Times New Roman" w:hAnsi="Times New Roman"/>
          <w:sz w:val="24"/>
          <w:szCs w:val="24"/>
        </w:rPr>
        <w:t xml:space="preserve">финансирование коммунальных услуг произведено в сумме                    </w:t>
      </w:r>
      <w:r w:rsidR="00845CFD">
        <w:rPr>
          <w:rFonts w:ascii="Times New Roman" w:hAnsi="Times New Roman"/>
          <w:sz w:val="24"/>
          <w:szCs w:val="24"/>
        </w:rPr>
        <w:t>41 932</w:t>
      </w:r>
      <w:r>
        <w:rPr>
          <w:rFonts w:ascii="Times New Roman" w:hAnsi="Times New Roman"/>
          <w:sz w:val="24"/>
          <w:szCs w:val="24"/>
        </w:rPr>
        <w:t xml:space="preserve"> руб.</w:t>
      </w:r>
      <w:r w:rsidR="00845CFD">
        <w:rPr>
          <w:rFonts w:ascii="Times New Roman" w:hAnsi="Times New Roman"/>
          <w:sz w:val="24"/>
          <w:szCs w:val="24"/>
        </w:rPr>
        <w:t xml:space="preserve"> (за счет платных услуг).</w:t>
      </w:r>
    </w:p>
    <w:p w:rsidR="00B23A0D" w:rsidRPr="00713A91" w:rsidRDefault="00B23A0D" w:rsidP="00F143D3">
      <w:pPr>
        <w:spacing w:after="0" w:line="240" w:lineRule="auto"/>
        <w:ind w:firstLine="709"/>
        <w:jc w:val="both"/>
        <w:rPr>
          <w:rFonts w:ascii="Times New Roman" w:hAnsi="Times New Roman"/>
          <w:sz w:val="24"/>
          <w:szCs w:val="24"/>
        </w:rPr>
      </w:pPr>
    </w:p>
    <w:p w:rsidR="00B7448E" w:rsidRPr="00B7448E" w:rsidRDefault="00B7448E" w:rsidP="00B7448E">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B7448E">
        <w:rPr>
          <w:rFonts w:ascii="Times New Roman" w:hAnsi="Times New Roman"/>
          <w:sz w:val="24"/>
          <w:szCs w:val="24"/>
        </w:rPr>
        <w:t xml:space="preserve">ри исполнении расходной части местного бюджета Рыбницкого района и </w:t>
      </w:r>
      <w:r w:rsidR="00033BCA">
        <w:rPr>
          <w:rFonts w:ascii="Times New Roman" w:hAnsi="Times New Roman"/>
          <w:sz w:val="24"/>
          <w:szCs w:val="24"/>
        </w:rPr>
        <w:t xml:space="preserve">                             </w:t>
      </w:r>
      <w:r w:rsidRPr="00B7448E">
        <w:rPr>
          <w:rFonts w:ascii="Times New Roman" w:hAnsi="Times New Roman"/>
          <w:sz w:val="24"/>
          <w:szCs w:val="24"/>
        </w:rPr>
        <w:t xml:space="preserve">г. Рыбница сохранялась тенденция высокого уровня финансирования основных социально-защищенных статей. Так, при плане расходов местного бюджета на финансирование социально-защищенных статей (без учета расходов из средств специальных бюджетных счетов) в сумме </w:t>
      </w:r>
      <w:r w:rsidR="00391BD3">
        <w:rPr>
          <w:rFonts w:ascii="Times New Roman" w:hAnsi="Times New Roman"/>
          <w:sz w:val="24"/>
          <w:szCs w:val="24"/>
        </w:rPr>
        <w:t>95 280 640</w:t>
      </w:r>
      <w:r w:rsidRPr="00B7448E">
        <w:rPr>
          <w:rFonts w:ascii="Times New Roman" w:hAnsi="Times New Roman"/>
          <w:sz w:val="24"/>
          <w:szCs w:val="24"/>
        </w:rPr>
        <w:t xml:space="preserve"> руб. финансирование составило </w:t>
      </w:r>
      <w:r w:rsidR="00391BD3">
        <w:rPr>
          <w:rFonts w:ascii="Times New Roman" w:hAnsi="Times New Roman"/>
          <w:sz w:val="24"/>
          <w:szCs w:val="24"/>
        </w:rPr>
        <w:t>91 443 385</w:t>
      </w:r>
      <w:r w:rsidRPr="00B7448E">
        <w:rPr>
          <w:rFonts w:ascii="Times New Roman" w:hAnsi="Times New Roman"/>
          <w:sz w:val="24"/>
          <w:szCs w:val="24"/>
        </w:rPr>
        <w:t xml:space="preserve"> руб. или </w:t>
      </w:r>
      <w:r w:rsidR="00391BD3">
        <w:rPr>
          <w:rFonts w:ascii="Times New Roman" w:hAnsi="Times New Roman"/>
          <w:sz w:val="24"/>
          <w:szCs w:val="24"/>
        </w:rPr>
        <w:t>95,9</w:t>
      </w:r>
      <w:r w:rsidRPr="00B7448E">
        <w:rPr>
          <w:rFonts w:ascii="Times New Roman" w:hAnsi="Times New Roman"/>
          <w:sz w:val="24"/>
          <w:szCs w:val="24"/>
        </w:rPr>
        <w:t xml:space="preserve">% от плана; удельный вес фактически профинансированных расходов по данным статьям составил  </w:t>
      </w:r>
      <w:r w:rsidR="00391BD3">
        <w:rPr>
          <w:rFonts w:ascii="Times New Roman" w:hAnsi="Times New Roman"/>
          <w:sz w:val="24"/>
          <w:szCs w:val="24"/>
        </w:rPr>
        <w:t>83,3</w:t>
      </w:r>
      <w:r w:rsidRPr="00B7448E">
        <w:rPr>
          <w:rFonts w:ascii="Times New Roman" w:hAnsi="Times New Roman"/>
          <w:sz w:val="24"/>
          <w:szCs w:val="24"/>
        </w:rPr>
        <w:t>% в общих расходах местного бюджета.</w:t>
      </w:r>
    </w:p>
    <w:p w:rsidR="00B7448E" w:rsidRPr="00B23A0D" w:rsidRDefault="00B7448E" w:rsidP="00B23A0D">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Сводная информация о расходах местного бюджета в разрезе социально-защищенных статей (без учета расходов, осуществленных учреждениями из средств от оказания ими платных услуг (специальных счетов)), за отчетный период представлена следующей таблицей: </w:t>
      </w:r>
    </w:p>
    <w:tbl>
      <w:tblPr>
        <w:tblW w:w="10080" w:type="dxa"/>
        <w:tblInd w:w="-252" w:type="dxa"/>
        <w:tblLook w:val="04A0" w:firstRow="1" w:lastRow="0" w:firstColumn="1" w:lastColumn="0" w:noHBand="0" w:noVBand="1"/>
      </w:tblPr>
      <w:tblGrid>
        <w:gridCol w:w="5880"/>
        <w:gridCol w:w="1941"/>
        <w:gridCol w:w="1438"/>
        <w:gridCol w:w="821"/>
      </w:tblGrid>
      <w:tr w:rsidR="00B7448E" w:rsidRPr="00D50EFE" w:rsidTr="00B7448E">
        <w:trPr>
          <w:trHeight w:val="516"/>
          <w:tblHeader/>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b/>
                <w:bCs/>
              </w:rPr>
            </w:pPr>
            <w:r w:rsidRPr="00D50EFE">
              <w:rPr>
                <w:rFonts w:ascii="Times New Roman" w:hAnsi="Times New Roman" w:cs="Times New Roman"/>
                <w:b/>
                <w:bCs/>
              </w:rPr>
              <w:t>Направление расходов</w:t>
            </w:r>
          </w:p>
        </w:tc>
        <w:tc>
          <w:tcPr>
            <w:tcW w:w="1941" w:type="dxa"/>
            <w:tcBorders>
              <w:top w:val="single" w:sz="4" w:space="0" w:color="auto"/>
              <w:left w:val="nil"/>
              <w:bottom w:val="single" w:sz="4" w:space="0" w:color="auto"/>
              <w:right w:val="single" w:sz="4" w:space="0" w:color="auto"/>
            </w:tcBorders>
            <w:shd w:val="clear" w:color="auto" w:fill="FFFFFF"/>
            <w:vAlign w:val="center"/>
            <w:hideMark/>
          </w:tcPr>
          <w:p w:rsidR="00B7448E" w:rsidRPr="00D50EFE" w:rsidRDefault="00B7448E" w:rsidP="00B7448E">
            <w:pPr>
              <w:spacing w:after="0" w:line="240" w:lineRule="auto"/>
              <w:jc w:val="center"/>
              <w:rPr>
                <w:rFonts w:ascii="Times New Roman" w:hAnsi="Times New Roman" w:cs="Times New Roman"/>
                <w:b/>
                <w:sz w:val="20"/>
                <w:szCs w:val="20"/>
              </w:rPr>
            </w:pPr>
            <w:r w:rsidRPr="00D50EFE">
              <w:rPr>
                <w:rFonts w:ascii="Times New Roman" w:hAnsi="Times New Roman" w:cs="Times New Roman"/>
                <w:b/>
                <w:sz w:val="20"/>
                <w:szCs w:val="20"/>
              </w:rPr>
              <w:t>Плановые лимиты</w:t>
            </w:r>
          </w:p>
          <w:p w:rsidR="00B7448E" w:rsidRPr="00D50EFE" w:rsidRDefault="00B7448E" w:rsidP="00B7448E">
            <w:pPr>
              <w:spacing w:after="0" w:line="240" w:lineRule="auto"/>
              <w:jc w:val="center"/>
              <w:rPr>
                <w:rFonts w:ascii="Times New Roman" w:hAnsi="Times New Roman" w:cs="Times New Roman"/>
                <w:sz w:val="18"/>
                <w:szCs w:val="18"/>
              </w:rPr>
            </w:pPr>
            <w:r w:rsidRPr="00D50EFE">
              <w:rPr>
                <w:rFonts w:ascii="Times New Roman" w:hAnsi="Times New Roman" w:cs="Times New Roman"/>
                <w:sz w:val="20"/>
                <w:szCs w:val="20"/>
              </w:rPr>
              <w:t xml:space="preserve"> (с учетом перераспределений)</w:t>
            </w:r>
          </w:p>
        </w:tc>
        <w:tc>
          <w:tcPr>
            <w:tcW w:w="1438" w:type="dxa"/>
            <w:tcBorders>
              <w:top w:val="single" w:sz="4" w:space="0" w:color="auto"/>
              <w:left w:val="nil"/>
              <w:bottom w:val="single" w:sz="4" w:space="0" w:color="auto"/>
              <w:right w:val="single" w:sz="4" w:space="0" w:color="auto"/>
            </w:tcBorders>
            <w:shd w:val="clear" w:color="auto" w:fill="FFFFFF"/>
            <w:vAlign w:val="center"/>
            <w:hideMark/>
          </w:tcPr>
          <w:p w:rsidR="00B7448E" w:rsidRPr="00D50EFE" w:rsidRDefault="00B7448E" w:rsidP="00B7448E">
            <w:pPr>
              <w:spacing w:after="0" w:line="240" w:lineRule="auto"/>
              <w:jc w:val="center"/>
              <w:rPr>
                <w:rFonts w:ascii="Times New Roman" w:hAnsi="Times New Roman" w:cs="Times New Roman"/>
                <w:b/>
                <w:sz w:val="20"/>
                <w:szCs w:val="20"/>
              </w:rPr>
            </w:pPr>
            <w:r w:rsidRPr="00D50EFE">
              <w:rPr>
                <w:rFonts w:ascii="Times New Roman" w:hAnsi="Times New Roman" w:cs="Times New Roman"/>
                <w:b/>
                <w:sz w:val="20"/>
                <w:szCs w:val="20"/>
              </w:rPr>
              <w:t>Профинанси-рованные расходы</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rsidR="00B7448E" w:rsidRPr="00D50EFE" w:rsidRDefault="00B7448E" w:rsidP="00B7448E">
            <w:pPr>
              <w:spacing w:after="0" w:line="240" w:lineRule="auto"/>
              <w:jc w:val="center"/>
              <w:rPr>
                <w:rFonts w:ascii="Times New Roman" w:hAnsi="Times New Roman" w:cs="Times New Roman"/>
                <w:sz w:val="18"/>
                <w:szCs w:val="18"/>
              </w:rPr>
            </w:pPr>
            <w:r w:rsidRPr="00D50EFE">
              <w:rPr>
                <w:rFonts w:ascii="Times New Roman" w:hAnsi="Times New Roman" w:cs="Times New Roman"/>
                <w:b/>
                <w:sz w:val="20"/>
                <w:szCs w:val="20"/>
              </w:rPr>
              <w:t>% испол-нения</w:t>
            </w:r>
          </w:p>
        </w:tc>
      </w:tr>
      <w:tr w:rsidR="00B7448E" w:rsidRPr="00D50EFE" w:rsidTr="00B7448E">
        <w:trPr>
          <w:trHeight w:val="375"/>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b/>
                <w:bCs/>
              </w:rPr>
            </w:pPr>
            <w:r w:rsidRPr="00D50EFE">
              <w:rPr>
                <w:rFonts w:ascii="Times New Roman" w:hAnsi="Times New Roman" w:cs="Times New Roman"/>
                <w:b/>
                <w:bCs/>
                <w:sz w:val="20"/>
                <w:szCs w:val="20"/>
              </w:rPr>
              <w:t xml:space="preserve">Итого  </w:t>
            </w:r>
            <w:r w:rsidRPr="00D50EFE">
              <w:rPr>
                <w:rFonts w:ascii="Times New Roman" w:hAnsi="Times New Roman" w:cs="Times New Roman"/>
                <w:b/>
                <w:sz w:val="20"/>
                <w:szCs w:val="20"/>
              </w:rPr>
              <w:t xml:space="preserve">социально-защищенные </w:t>
            </w:r>
            <w:r w:rsidRPr="00D50EFE">
              <w:rPr>
                <w:rFonts w:ascii="Times New Roman" w:hAnsi="Times New Roman" w:cs="Times New Roman"/>
                <w:b/>
                <w:bCs/>
                <w:sz w:val="20"/>
                <w:szCs w:val="20"/>
              </w:rPr>
              <w:t>расходы МБ</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D5FF6" w:rsidP="00B7448E">
            <w:pPr>
              <w:spacing w:after="0" w:line="240" w:lineRule="auto"/>
              <w:jc w:val="center"/>
              <w:rPr>
                <w:rFonts w:ascii="Times New Roman" w:hAnsi="Times New Roman" w:cs="Times New Roman"/>
                <w:b/>
                <w:bCs/>
              </w:rPr>
            </w:pPr>
            <w:r>
              <w:rPr>
                <w:rFonts w:ascii="Times New Roman" w:hAnsi="Times New Roman" w:cs="Times New Roman"/>
                <w:b/>
                <w:bCs/>
              </w:rPr>
              <w:t>95 280 640</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D5FF6" w:rsidP="00B7448E">
            <w:pPr>
              <w:spacing w:after="0" w:line="240" w:lineRule="auto"/>
              <w:jc w:val="center"/>
              <w:rPr>
                <w:rFonts w:ascii="Times New Roman" w:hAnsi="Times New Roman" w:cs="Times New Roman"/>
                <w:b/>
                <w:bCs/>
              </w:rPr>
            </w:pPr>
            <w:r>
              <w:rPr>
                <w:rFonts w:ascii="Times New Roman" w:hAnsi="Times New Roman" w:cs="Times New Roman"/>
                <w:b/>
                <w:bCs/>
              </w:rPr>
              <w:t>91 443 385</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BD5FF6" w:rsidP="00B7448E">
            <w:pPr>
              <w:spacing w:after="0" w:line="240" w:lineRule="auto"/>
              <w:jc w:val="center"/>
              <w:rPr>
                <w:rFonts w:ascii="Times New Roman" w:hAnsi="Times New Roman" w:cs="Times New Roman"/>
                <w:b/>
                <w:bCs/>
              </w:rPr>
            </w:pPr>
            <w:r>
              <w:rPr>
                <w:rFonts w:ascii="Times New Roman" w:hAnsi="Times New Roman" w:cs="Times New Roman"/>
                <w:b/>
                <w:bCs/>
              </w:rPr>
              <w:t>95,9</w:t>
            </w:r>
          </w:p>
        </w:tc>
      </w:tr>
      <w:tr w:rsidR="00B7448E" w:rsidRPr="00D50EFE" w:rsidTr="00B7448E">
        <w:trPr>
          <w:trHeight w:val="138"/>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заработная плата (денежное довольствие с учетом выплаты  компенсации взамен продовольственного пайка) с учетом взносов на  социальное страхование, без платных услуг, - всего:</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D5FF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85 214 322</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D5FF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82 726 198</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BD5FF6"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97,1</w:t>
            </w:r>
          </w:p>
        </w:tc>
      </w:tr>
      <w:tr w:rsidR="00B7448E" w:rsidRPr="00D50EFE" w:rsidTr="00B7448E">
        <w:trPr>
          <w:trHeight w:val="64"/>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в том числе:</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b/>
                <w:bCs/>
                <w:sz w:val="20"/>
                <w:szCs w:val="20"/>
              </w:rPr>
            </w:pP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b/>
                <w:bCs/>
                <w:sz w:val="20"/>
                <w:szCs w:val="20"/>
              </w:rPr>
            </w:pP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b/>
                <w:bCs/>
                <w:sz w:val="20"/>
                <w:szCs w:val="20"/>
              </w:rPr>
            </w:pPr>
          </w:p>
        </w:tc>
      </w:tr>
      <w:tr w:rsidR="00B7448E" w:rsidRPr="00D50EFE" w:rsidTr="00B7448E">
        <w:trPr>
          <w:trHeight w:val="240"/>
        </w:trPr>
        <w:tc>
          <w:tcPr>
            <w:tcW w:w="5880" w:type="dxa"/>
            <w:tcBorders>
              <w:top w:val="nil"/>
              <w:left w:val="single" w:sz="8" w:space="0" w:color="auto"/>
              <w:bottom w:val="single" w:sz="4" w:space="0" w:color="auto"/>
              <w:right w:val="single" w:sz="4" w:space="0" w:color="auto"/>
            </w:tcBorders>
            <w:noWrap/>
            <w:vAlign w:val="center"/>
            <w:hideMark/>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110100 оплата труда</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BD5FF6"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68 987 661</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BD5FF6"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67 355 341</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BD5FF6"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97,6</w:t>
            </w:r>
          </w:p>
        </w:tc>
      </w:tr>
      <w:tr w:rsidR="00B7448E" w:rsidRPr="00D50EFE" w:rsidTr="00B7448E">
        <w:trPr>
          <w:trHeight w:val="240"/>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110200 взносы на соц. страх</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BD5FF6"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16 226 661</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BD5FF6"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15 370 857</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BD5FF6"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94,7</w:t>
            </w:r>
          </w:p>
        </w:tc>
      </w:tr>
      <w:tr w:rsidR="00B7448E" w:rsidRPr="00D50EFE" w:rsidTr="00B7448E">
        <w:trPr>
          <w:trHeight w:val="240"/>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111 055 пайковые</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0</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0</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6312FD" w:rsidP="00B7448E">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w:t>
            </w:r>
          </w:p>
        </w:tc>
      </w:tr>
      <w:tr w:rsidR="00B7448E" w:rsidRPr="00D50EFE" w:rsidTr="00B7448E">
        <w:trPr>
          <w:trHeight w:val="64"/>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содержание детских домов, домов  семейного типа,  домов ребенка,  домов ветеранов  и реабилитационных центров</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535 328</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60 132</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r>
      <w:tr w:rsidR="00B7448E" w:rsidRPr="00D50EFE" w:rsidTr="00B7448E">
        <w:trPr>
          <w:trHeight w:val="143"/>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содержание детей, находящихся под опекой (попечительством)</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779 939</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763 214</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97,9</w:t>
            </w:r>
          </w:p>
        </w:tc>
      </w:tr>
      <w:tr w:rsidR="00B7448E" w:rsidRPr="00D50EFE" w:rsidTr="00B7448E">
        <w:trPr>
          <w:trHeight w:val="300"/>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 xml:space="preserve">приобретение медико-фармацевтической продукции </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17 451</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B7448E" w:rsidRPr="00D50EFE" w:rsidTr="00B7448E">
        <w:trPr>
          <w:trHeight w:val="210"/>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 xml:space="preserve">продукты питания </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5 474 132</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5 049 757</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92,2</w:t>
            </w:r>
          </w:p>
        </w:tc>
      </w:tr>
      <w:tr w:rsidR="00B7448E" w:rsidRPr="00D50EFE" w:rsidTr="00B7448E">
        <w:trPr>
          <w:trHeight w:val="108"/>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социальные и компенсационные выплаты населению, включая  ритуальные услуги</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105 985</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87 865</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82,9</w:t>
            </w:r>
          </w:p>
        </w:tc>
      </w:tr>
      <w:tr w:rsidR="00B7448E" w:rsidRPr="00D50EFE" w:rsidTr="00B7448E">
        <w:trPr>
          <w:trHeight w:val="108"/>
        </w:trPr>
        <w:tc>
          <w:tcPr>
            <w:tcW w:w="5880" w:type="dxa"/>
            <w:tcBorders>
              <w:top w:val="single" w:sz="4" w:space="0" w:color="auto"/>
              <w:left w:val="single" w:sz="4" w:space="0" w:color="auto"/>
              <w:bottom w:val="single" w:sz="4" w:space="0" w:color="auto"/>
              <w:right w:val="single" w:sz="4" w:space="0" w:color="auto"/>
            </w:tcBorders>
            <w:vAlign w:val="center"/>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трансферты на покрытие потерь от предоставления льгот по транспорту</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6312FD" w:rsidRPr="00D50EFE" w:rsidTr="00B7448E">
        <w:trPr>
          <w:trHeight w:val="108"/>
        </w:trPr>
        <w:tc>
          <w:tcPr>
            <w:tcW w:w="5880" w:type="dxa"/>
            <w:tcBorders>
              <w:top w:val="single" w:sz="4" w:space="0" w:color="auto"/>
              <w:left w:val="single" w:sz="4" w:space="0" w:color="auto"/>
              <w:bottom w:val="single" w:sz="4" w:space="0" w:color="auto"/>
              <w:right w:val="single" w:sz="4" w:space="0" w:color="auto"/>
            </w:tcBorders>
            <w:vAlign w:val="center"/>
          </w:tcPr>
          <w:p w:rsidR="006312FD" w:rsidRPr="00D50EFE" w:rsidRDefault="006312FD" w:rsidP="00B7448E">
            <w:pPr>
              <w:spacing w:after="0" w:line="240" w:lineRule="auto"/>
              <w:rPr>
                <w:rFonts w:ascii="Times New Roman" w:hAnsi="Times New Roman" w:cs="Times New Roman"/>
                <w:sz w:val="20"/>
                <w:szCs w:val="20"/>
              </w:rPr>
            </w:pPr>
            <w:r>
              <w:rPr>
                <w:rFonts w:ascii="Times New Roman" w:hAnsi="Times New Roman" w:cs="Times New Roman"/>
                <w:sz w:val="20"/>
                <w:szCs w:val="20"/>
              </w:rPr>
              <w:t>оплата льгот по жилищным и коммунальным услугам</w:t>
            </w:r>
          </w:p>
        </w:tc>
        <w:tc>
          <w:tcPr>
            <w:tcW w:w="1941" w:type="dxa"/>
            <w:tcBorders>
              <w:top w:val="single" w:sz="4" w:space="0" w:color="auto"/>
              <w:left w:val="nil"/>
              <w:bottom w:val="single" w:sz="4" w:space="0" w:color="auto"/>
              <w:right w:val="single" w:sz="4" w:space="0" w:color="auto"/>
            </w:tcBorders>
            <w:shd w:val="clear" w:color="auto" w:fill="FFFFFF"/>
            <w:vAlign w:val="center"/>
          </w:tcPr>
          <w:p w:rsidR="006312FD"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135 778</w:t>
            </w:r>
          </w:p>
        </w:tc>
        <w:tc>
          <w:tcPr>
            <w:tcW w:w="1438" w:type="dxa"/>
            <w:tcBorders>
              <w:top w:val="single" w:sz="4" w:space="0" w:color="auto"/>
              <w:left w:val="nil"/>
              <w:bottom w:val="single" w:sz="4" w:space="0" w:color="auto"/>
              <w:right w:val="single" w:sz="4" w:space="0" w:color="auto"/>
            </w:tcBorders>
            <w:shd w:val="clear" w:color="auto" w:fill="FFFFFF"/>
            <w:vAlign w:val="center"/>
          </w:tcPr>
          <w:p w:rsidR="006312FD"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135 778</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6312FD" w:rsidRDefault="006312FD" w:rsidP="006312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r>
      <w:tr w:rsidR="00B7448E" w:rsidRPr="00D50EFE" w:rsidTr="00B7448E">
        <w:trPr>
          <w:trHeight w:val="64"/>
        </w:trPr>
        <w:tc>
          <w:tcPr>
            <w:tcW w:w="5880" w:type="dxa"/>
            <w:tcBorders>
              <w:top w:val="nil"/>
              <w:left w:val="single" w:sz="4" w:space="0" w:color="auto"/>
              <w:bottom w:val="single" w:sz="4" w:space="0" w:color="auto"/>
              <w:right w:val="single" w:sz="4" w:space="0" w:color="auto"/>
            </w:tcBorders>
            <w:vAlign w:val="center"/>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Текущие трансферты на оказание государственной поддержки предприятиям, работающих в заданных государством условиях хозяйствования (заработная плата с учетом отчислений на социальное страхование дотационных учреждений ( в пределах утвержденных плановых трансфертов))</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3 017 705</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2 620 441</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6312FD" w:rsidP="00B744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86,8</w:t>
            </w:r>
          </w:p>
        </w:tc>
      </w:tr>
    </w:tbl>
    <w:p w:rsidR="00E03C08" w:rsidRDefault="00E03C08" w:rsidP="00B7448E">
      <w:pPr>
        <w:spacing w:after="0" w:line="240" w:lineRule="auto"/>
        <w:ind w:firstLine="567"/>
        <w:jc w:val="both"/>
        <w:outlineLvl w:val="1"/>
        <w:rPr>
          <w:rFonts w:eastAsia="Times New Roman"/>
          <w:i/>
          <w:color w:val="FF0000"/>
          <w:sz w:val="28"/>
          <w:szCs w:val="28"/>
        </w:rPr>
      </w:pPr>
    </w:p>
    <w:p w:rsidR="009660FB" w:rsidRPr="009660FB" w:rsidRDefault="009660FB" w:rsidP="009660FB">
      <w:pPr>
        <w:spacing w:after="0" w:line="240" w:lineRule="auto"/>
        <w:jc w:val="both"/>
        <w:rPr>
          <w:rFonts w:ascii="Times New Roman" w:hAnsi="Times New Roman"/>
          <w:sz w:val="24"/>
          <w:szCs w:val="24"/>
        </w:rPr>
      </w:pPr>
      <w:r w:rsidRPr="009660FB">
        <w:rPr>
          <w:rFonts w:ascii="Times New Roman" w:hAnsi="Times New Roman"/>
          <w:sz w:val="24"/>
          <w:szCs w:val="24"/>
        </w:rPr>
        <w:lastRenderedPageBreak/>
        <w:t xml:space="preserve">              Согласно Решения 3/1 сессии 26 созыва Совета народных депутатов Рыбницкого района и г.Рыбница  от 17.02.2021 года для  формирования резерва обеспечения своевременных выплат отпускных педагогическим работникам в летний период,  в 1 квартале 2021 года  зарезервировано 7 381 000 рублей и профинансировано отпускных – 6 073 439 руб.                   </w:t>
      </w:r>
    </w:p>
    <w:p w:rsidR="009660FB" w:rsidRPr="009660FB" w:rsidRDefault="009660FB" w:rsidP="009660FB">
      <w:pPr>
        <w:spacing w:after="0" w:line="240" w:lineRule="auto"/>
        <w:jc w:val="both"/>
        <w:rPr>
          <w:rFonts w:ascii="Times New Roman" w:hAnsi="Times New Roman"/>
          <w:sz w:val="24"/>
          <w:szCs w:val="24"/>
        </w:rPr>
      </w:pPr>
      <w:r w:rsidRPr="009660FB">
        <w:rPr>
          <w:rFonts w:ascii="Times New Roman" w:hAnsi="Times New Roman"/>
          <w:sz w:val="24"/>
          <w:szCs w:val="24"/>
        </w:rPr>
        <w:t xml:space="preserve">               На выплату заработной платы из резерва отпускных производилось отвлечение денежных средств в сумме -  3 620 000 руб., которые полностью восстановлены. Остаток средств резерва на счете местного бюджета по состоянию на 01.07.2021 года составляет  1 307 561 рублей. </w:t>
      </w:r>
    </w:p>
    <w:p w:rsidR="009660FB" w:rsidRPr="009660FB" w:rsidRDefault="009660FB" w:rsidP="009660FB">
      <w:pPr>
        <w:spacing w:after="0" w:line="240" w:lineRule="auto"/>
        <w:jc w:val="both"/>
        <w:rPr>
          <w:rFonts w:ascii="Times New Roman" w:hAnsi="Times New Roman"/>
          <w:sz w:val="24"/>
          <w:szCs w:val="24"/>
        </w:rPr>
      </w:pPr>
      <w:r w:rsidRPr="009660FB">
        <w:rPr>
          <w:rFonts w:ascii="Times New Roman" w:hAnsi="Times New Roman"/>
          <w:sz w:val="24"/>
          <w:szCs w:val="24"/>
        </w:rPr>
        <w:t xml:space="preserve">              Согласно Решения главы государственной администрации Рыбницкого района и г.Рыбница от 26.05.2021 года № 899 « Об отвлечении средств» для выплаты остатка начисленной заработной платы работникам МУ «РУНО» за отчетный период, производилось заимствование целевых денежных средств в сумме 2 700 000 рублей, в том числе :</w:t>
      </w:r>
    </w:p>
    <w:p w:rsidR="009660FB" w:rsidRPr="009660FB" w:rsidRDefault="009660FB" w:rsidP="009660FB">
      <w:pPr>
        <w:spacing w:after="0" w:line="240" w:lineRule="auto"/>
        <w:jc w:val="both"/>
        <w:rPr>
          <w:rFonts w:ascii="Times New Roman" w:hAnsi="Times New Roman"/>
          <w:sz w:val="24"/>
          <w:szCs w:val="24"/>
        </w:rPr>
      </w:pPr>
      <w:r w:rsidRPr="009660FB">
        <w:rPr>
          <w:rFonts w:ascii="Times New Roman" w:hAnsi="Times New Roman"/>
          <w:sz w:val="24"/>
          <w:szCs w:val="24"/>
        </w:rPr>
        <w:t xml:space="preserve">           - специальные бюджетные средства от оказания платных услуг и иной приносящей доход деятельности в сумме  500 000 рублей; </w:t>
      </w:r>
    </w:p>
    <w:p w:rsidR="009660FB" w:rsidRPr="009660FB" w:rsidRDefault="009660FB" w:rsidP="009660FB">
      <w:pPr>
        <w:spacing w:after="0" w:line="240" w:lineRule="auto"/>
        <w:jc w:val="both"/>
        <w:rPr>
          <w:rFonts w:ascii="Times New Roman" w:hAnsi="Times New Roman"/>
          <w:sz w:val="24"/>
          <w:szCs w:val="24"/>
        </w:rPr>
      </w:pPr>
      <w:r w:rsidRPr="009660FB">
        <w:rPr>
          <w:rFonts w:ascii="Times New Roman" w:hAnsi="Times New Roman"/>
          <w:sz w:val="24"/>
          <w:szCs w:val="24"/>
        </w:rPr>
        <w:t xml:space="preserve">          - экологический фонд  в сумме 900 000 рублей;</w:t>
      </w:r>
    </w:p>
    <w:p w:rsidR="009660FB" w:rsidRPr="009660FB" w:rsidRDefault="009660FB" w:rsidP="009660FB">
      <w:pPr>
        <w:spacing w:after="0" w:line="240" w:lineRule="auto"/>
        <w:jc w:val="both"/>
        <w:rPr>
          <w:rFonts w:ascii="Times New Roman" w:hAnsi="Times New Roman"/>
          <w:sz w:val="24"/>
          <w:szCs w:val="24"/>
        </w:rPr>
      </w:pPr>
      <w:r w:rsidRPr="009660FB">
        <w:rPr>
          <w:rFonts w:ascii="Times New Roman" w:hAnsi="Times New Roman"/>
          <w:sz w:val="24"/>
          <w:szCs w:val="24"/>
        </w:rPr>
        <w:t xml:space="preserve">          - налог на содержание жилищного фонда, обьектов соц.культ. сферы и благоустройства территории города (района) в сумме 1 300 000 рублей.        По состоянию на 01.07.2021 года заимствованные целевые денежные средства в сумме 2 700 000 рублей не восстановлены.</w:t>
      </w:r>
    </w:p>
    <w:p w:rsidR="00B7448E" w:rsidRPr="00B7448E" w:rsidRDefault="00B7448E" w:rsidP="00B7448E">
      <w:pPr>
        <w:spacing w:after="0" w:line="240" w:lineRule="auto"/>
        <w:ind w:firstLine="709"/>
        <w:jc w:val="both"/>
        <w:rPr>
          <w:rFonts w:ascii="Times New Roman" w:hAnsi="Times New Roman" w:cs="Times New Roman"/>
          <w:spacing w:val="-4"/>
        </w:rPr>
      </w:pPr>
    </w:p>
    <w:p w:rsidR="00ED518B" w:rsidRPr="00D80E36" w:rsidRDefault="00ED518B" w:rsidP="003E6FB2">
      <w:pPr>
        <w:spacing w:after="0" w:line="240" w:lineRule="auto"/>
        <w:ind w:firstLine="709"/>
        <w:jc w:val="both"/>
        <w:outlineLvl w:val="2"/>
        <w:rPr>
          <w:rFonts w:ascii="Times New Roman" w:hAnsi="Times New Roman"/>
          <w:sz w:val="24"/>
          <w:szCs w:val="24"/>
        </w:rPr>
      </w:pPr>
      <w:r w:rsidRPr="00B7448E">
        <w:rPr>
          <w:rFonts w:ascii="Times New Roman" w:hAnsi="Times New Roman"/>
          <w:sz w:val="24"/>
          <w:szCs w:val="24"/>
        </w:rPr>
        <w:t>Расходование Государственной администрацией Рыбницкого района и г. Рыбницы (включая подведомственные учреждения и организации)</w:t>
      </w:r>
      <w:r w:rsidR="00F87D3B" w:rsidRPr="00B7448E">
        <w:rPr>
          <w:rFonts w:ascii="Times New Roman" w:hAnsi="Times New Roman"/>
          <w:sz w:val="24"/>
          <w:szCs w:val="24"/>
        </w:rPr>
        <w:t xml:space="preserve"> </w:t>
      </w:r>
      <w:r w:rsidRPr="00B7448E">
        <w:rPr>
          <w:rFonts w:ascii="Times New Roman" w:hAnsi="Times New Roman"/>
          <w:sz w:val="24"/>
          <w:szCs w:val="24"/>
        </w:rPr>
        <w:t>денежных средств по подстатье экономической классификации «Расходы на содержание автотранспорта» (код 110350) на приобретение горюче-смазочных материалов осуществля</w:t>
      </w:r>
      <w:r w:rsidR="003E6FB2">
        <w:rPr>
          <w:rFonts w:ascii="Times New Roman" w:hAnsi="Times New Roman"/>
          <w:sz w:val="24"/>
          <w:szCs w:val="24"/>
        </w:rPr>
        <w:t>лось</w:t>
      </w:r>
      <w:r w:rsidRPr="00B7448E">
        <w:rPr>
          <w:rFonts w:ascii="Times New Roman" w:hAnsi="Times New Roman"/>
          <w:sz w:val="24"/>
          <w:szCs w:val="24"/>
        </w:rPr>
        <w:t xml:space="preserve"> на уровне не более 90 процентов от объема фактически профинансированных расходов в 2019 году на цели приобретения горюче-смазочных материалов.</w:t>
      </w:r>
      <w:r w:rsidR="004674BF" w:rsidRPr="00D80E36">
        <w:rPr>
          <w:rFonts w:ascii="Times New Roman" w:hAnsi="Times New Roman"/>
          <w:sz w:val="24"/>
          <w:szCs w:val="24"/>
        </w:rPr>
        <w:t xml:space="preserve"> </w:t>
      </w:r>
    </w:p>
    <w:p w:rsidR="0066023C" w:rsidRDefault="0066023C" w:rsidP="00713CD6">
      <w:pPr>
        <w:spacing w:after="0" w:line="240" w:lineRule="auto"/>
        <w:ind w:firstLine="709"/>
        <w:jc w:val="both"/>
        <w:rPr>
          <w:rFonts w:ascii="Times New Roman" w:hAnsi="Times New Roman"/>
          <w:sz w:val="24"/>
          <w:szCs w:val="24"/>
        </w:rPr>
      </w:pPr>
    </w:p>
    <w:p w:rsidR="004018DF" w:rsidRDefault="00713CD6" w:rsidP="00713CD6">
      <w:pPr>
        <w:spacing w:after="0" w:line="240" w:lineRule="auto"/>
        <w:ind w:firstLine="709"/>
        <w:jc w:val="both"/>
        <w:rPr>
          <w:rFonts w:ascii="Times New Roman" w:hAnsi="Times New Roman"/>
          <w:sz w:val="24"/>
          <w:szCs w:val="24"/>
        </w:rPr>
      </w:pPr>
      <w:r w:rsidRPr="004018DF">
        <w:rPr>
          <w:rFonts w:ascii="Times New Roman" w:hAnsi="Times New Roman"/>
          <w:sz w:val="24"/>
          <w:szCs w:val="24"/>
        </w:rPr>
        <w:t xml:space="preserve">Резервный фонд бюджета Рыбницкого района и г. Рыбницы </w:t>
      </w:r>
      <w:r w:rsidR="004018DF" w:rsidRPr="004018DF">
        <w:rPr>
          <w:rFonts w:ascii="Times New Roman" w:hAnsi="Times New Roman"/>
          <w:sz w:val="24"/>
          <w:szCs w:val="24"/>
        </w:rPr>
        <w:t xml:space="preserve">запланирован </w:t>
      </w:r>
      <w:r w:rsidR="001511F3" w:rsidRPr="004018DF">
        <w:rPr>
          <w:rFonts w:ascii="Times New Roman" w:hAnsi="Times New Roman"/>
          <w:sz w:val="24"/>
          <w:szCs w:val="24"/>
        </w:rPr>
        <w:t>в сумме</w:t>
      </w:r>
      <w:r w:rsidR="00966122" w:rsidRPr="004018DF">
        <w:rPr>
          <w:rFonts w:ascii="Times New Roman" w:hAnsi="Times New Roman"/>
          <w:sz w:val="24"/>
          <w:szCs w:val="24"/>
        </w:rPr>
        <w:t xml:space="preserve"> </w:t>
      </w:r>
      <w:r w:rsidR="009660FB">
        <w:rPr>
          <w:rFonts w:ascii="Times New Roman" w:hAnsi="Times New Roman"/>
          <w:sz w:val="24"/>
          <w:szCs w:val="24"/>
        </w:rPr>
        <w:t>240 000</w:t>
      </w:r>
      <w:r w:rsidRPr="004018DF">
        <w:rPr>
          <w:rFonts w:ascii="Times New Roman" w:hAnsi="Times New Roman"/>
          <w:sz w:val="24"/>
          <w:szCs w:val="24"/>
        </w:rPr>
        <w:t xml:space="preserve"> руб</w:t>
      </w:r>
      <w:r w:rsidR="001511F3" w:rsidRPr="004018DF">
        <w:rPr>
          <w:rFonts w:ascii="Times New Roman" w:hAnsi="Times New Roman"/>
          <w:sz w:val="24"/>
          <w:szCs w:val="24"/>
        </w:rPr>
        <w:t>лей</w:t>
      </w:r>
      <w:r w:rsidR="004018DF" w:rsidRPr="004018DF">
        <w:rPr>
          <w:rFonts w:ascii="Times New Roman" w:hAnsi="Times New Roman"/>
          <w:sz w:val="24"/>
          <w:szCs w:val="24"/>
        </w:rPr>
        <w:t xml:space="preserve">, фактическое исполнение составило </w:t>
      </w:r>
      <w:r w:rsidR="009660FB">
        <w:rPr>
          <w:rFonts w:ascii="Times New Roman" w:hAnsi="Times New Roman"/>
          <w:sz w:val="24"/>
          <w:szCs w:val="24"/>
        </w:rPr>
        <w:t>170 593</w:t>
      </w:r>
      <w:r w:rsidR="004018DF" w:rsidRPr="004018DF">
        <w:rPr>
          <w:rFonts w:ascii="Times New Roman" w:hAnsi="Times New Roman"/>
          <w:sz w:val="24"/>
          <w:szCs w:val="24"/>
        </w:rPr>
        <w:t xml:space="preserve"> руб., в том числе:</w:t>
      </w:r>
    </w:p>
    <w:p w:rsidR="009660FB" w:rsidRPr="004018DF" w:rsidRDefault="009660FB" w:rsidP="00713CD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20EAE">
        <w:rPr>
          <w:rFonts w:ascii="Times New Roman" w:hAnsi="Times New Roman"/>
          <w:sz w:val="24"/>
          <w:szCs w:val="24"/>
        </w:rPr>
        <w:t>проведение экстренных противоэпидемических мероприятий – 13 530 руб.;</w:t>
      </w:r>
    </w:p>
    <w:p w:rsidR="004018DF" w:rsidRPr="004018DF" w:rsidRDefault="004018DF" w:rsidP="00713CD6">
      <w:pPr>
        <w:spacing w:after="0" w:line="240" w:lineRule="auto"/>
        <w:ind w:firstLine="709"/>
        <w:jc w:val="both"/>
        <w:rPr>
          <w:rFonts w:ascii="Times New Roman" w:hAnsi="Times New Roman"/>
          <w:sz w:val="24"/>
          <w:szCs w:val="24"/>
        </w:rPr>
      </w:pPr>
      <w:r w:rsidRPr="004018DF">
        <w:rPr>
          <w:rFonts w:ascii="Times New Roman" w:hAnsi="Times New Roman"/>
          <w:sz w:val="24"/>
          <w:szCs w:val="24"/>
        </w:rPr>
        <w:t xml:space="preserve">- </w:t>
      </w:r>
      <w:r w:rsidR="00420EAE">
        <w:rPr>
          <w:rFonts w:ascii="Times New Roman" w:hAnsi="Times New Roman"/>
          <w:sz w:val="24"/>
          <w:szCs w:val="24"/>
        </w:rPr>
        <w:t>о</w:t>
      </w:r>
      <w:r w:rsidRPr="004018DF">
        <w:rPr>
          <w:rFonts w:ascii="Times New Roman" w:hAnsi="Times New Roman"/>
          <w:sz w:val="24"/>
          <w:szCs w:val="24"/>
        </w:rPr>
        <w:t xml:space="preserve">казание единовременной материальной помощи участникам, инвалидам и семьям погибших во время боевых действий в Приднестровской Молдавской Республике; участникам и инвалидам Великой Отечественной войны; малоимущим гражданам Рыбницкого района и города Рыбницы; при рождении двух и более детей (двойня, тройня) выплата разовых премий и оказание разовой материальной помощи гражданам за заслуги перед Рыбницким районом и городом Рыбницы – </w:t>
      </w:r>
      <w:r w:rsidR="009660FB">
        <w:rPr>
          <w:rFonts w:ascii="Times New Roman" w:hAnsi="Times New Roman"/>
          <w:sz w:val="24"/>
          <w:szCs w:val="24"/>
        </w:rPr>
        <w:t>50 200</w:t>
      </w:r>
      <w:r w:rsidRPr="004018DF">
        <w:rPr>
          <w:rFonts w:ascii="Times New Roman" w:hAnsi="Times New Roman"/>
          <w:sz w:val="24"/>
          <w:szCs w:val="24"/>
        </w:rPr>
        <w:t xml:space="preserve"> руб.;</w:t>
      </w:r>
    </w:p>
    <w:p w:rsidR="00713CD6" w:rsidRPr="004018DF" w:rsidRDefault="004018DF" w:rsidP="00713CD6">
      <w:pPr>
        <w:spacing w:after="0" w:line="240" w:lineRule="auto"/>
        <w:ind w:firstLine="709"/>
        <w:jc w:val="both"/>
        <w:rPr>
          <w:rFonts w:ascii="Times New Roman" w:hAnsi="Times New Roman"/>
          <w:sz w:val="24"/>
          <w:szCs w:val="24"/>
        </w:rPr>
      </w:pPr>
      <w:r w:rsidRPr="004018DF">
        <w:rPr>
          <w:rFonts w:ascii="Times New Roman" w:hAnsi="Times New Roman"/>
          <w:sz w:val="24"/>
          <w:szCs w:val="24"/>
        </w:rPr>
        <w:t xml:space="preserve">- </w:t>
      </w:r>
      <w:r w:rsidR="00420EAE">
        <w:rPr>
          <w:rFonts w:ascii="Times New Roman" w:hAnsi="Times New Roman"/>
          <w:sz w:val="24"/>
          <w:szCs w:val="24"/>
        </w:rPr>
        <w:t>ф</w:t>
      </w:r>
      <w:r w:rsidRPr="004018DF">
        <w:rPr>
          <w:rFonts w:ascii="Times New Roman" w:hAnsi="Times New Roman"/>
          <w:sz w:val="24"/>
          <w:szCs w:val="24"/>
        </w:rPr>
        <w:t xml:space="preserve">инансирование мероприятий, проводимых Советом народных депутатов Рыбницкого района и г.Рыбницы и Государственной администрацией Рыбницкого района и  г. Рыбницы – </w:t>
      </w:r>
      <w:r w:rsidR="009660FB">
        <w:rPr>
          <w:rFonts w:ascii="Times New Roman" w:hAnsi="Times New Roman"/>
          <w:sz w:val="24"/>
          <w:szCs w:val="24"/>
        </w:rPr>
        <w:t>106 863</w:t>
      </w:r>
      <w:r w:rsidRPr="004018DF">
        <w:rPr>
          <w:rFonts w:ascii="Times New Roman" w:hAnsi="Times New Roman"/>
          <w:sz w:val="24"/>
          <w:szCs w:val="24"/>
        </w:rPr>
        <w:t xml:space="preserve"> руб.</w:t>
      </w:r>
      <w:r w:rsidR="001511F3" w:rsidRPr="004018DF">
        <w:rPr>
          <w:rFonts w:ascii="Times New Roman" w:hAnsi="Times New Roman"/>
          <w:sz w:val="24"/>
          <w:szCs w:val="24"/>
        </w:rPr>
        <w:t>;</w:t>
      </w:r>
    </w:p>
    <w:p w:rsidR="00713CD6" w:rsidRPr="001D117D" w:rsidRDefault="0066023C" w:rsidP="0066023C">
      <w:pPr>
        <w:spacing w:after="0" w:line="240" w:lineRule="auto"/>
        <w:ind w:firstLine="709"/>
        <w:jc w:val="both"/>
        <w:rPr>
          <w:rFonts w:ascii="Times New Roman" w:hAnsi="Times New Roman"/>
          <w:sz w:val="24"/>
          <w:szCs w:val="24"/>
        </w:rPr>
      </w:pPr>
      <w:r>
        <w:rPr>
          <w:rFonts w:ascii="Times New Roman" w:hAnsi="Times New Roman"/>
          <w:sz w:val="24"/>
          <w:szCs w:val="24"/>
        </w:rPr>
        <w:t>По</w:t>
      </w:r>
      <w:r w:rsidR="00713CD6" w:rsidRPr="004018DF">
        <w:rPr>
          <w:rFonts w:ascii="Times New Roman" w:hAnsi="Times New Roman"/>
          <w:sz w:val="24"/>
          <w:szCs w:val="24"/>
        </w:rPr>
        <w:t xml:space="preserve"> фонд</w:t>
      </w:r>
      <w:r>
        <w:rPr>
          <w:rFonts w:ascii="Times New Roman" w:hAnsi="Times New Roman"/>
          <w:sz w:val="24"/>
          <w:szCs w:val="24"/>
        </w:rPr>
        <w:t>ам</w:t>
      </w:r>
      <w:r w:rsidR="00713CD6" w:rsidRPr="004018DF">
        <w:rPr>
          <w:rFonts w:ascii="Times New Roman" w:hAnsi="Times New Roman"/>
          <w:sz w:val="24"/>
          <w:szCs w:val="24"/>
        </w:rPr>
        <w:t xml:space="preserve"> экономического развития </w:t>
      </w:r>
      <w:r>
        <w:rPr>
          <w:rFonts w:ascii="Times New Roman" w:hAnsi="Times New Roman"/>
          <w:sz w:val="24"/>
          <w:szCs w:val="24"/>
        </w:rPr>
        <w:t>и</w:t>
      </w:r>
      <w:r w:rsidR="00713CD6" w:rsidRPr="004018DF">
        <w:rPr>
          <w:rFonts w:ascii="Times New Roman" w:hAnsi="Times New Roman"/>
          <w:sz w:val="24"/>
          <w:szCs w:val="24"/>
        </w:rPr>
        <w:t xml:space="preserve"> социального развития Рыбницкого района и г. Рыбницы </w:t>
      </w:r>
      <w:r>
        <w:rPr>
          <w:rFonts w:ascii="Times New Roman" w:hAnsi="Times New Roman"/>
          <w:sz w:val="24"/>
          <w:szCs w:val="24"/>
        </w:rPr>
        <w:t>финансирование не производилось.</w:t>
      </w:r>
    </w:p>
    <w:p w:rsidR="00713CD6" w:rsidRPr="00713CD6" w:rsidRDefault="00713CD6" w:rsidP="00713CD6">
      <w:pPr>
        <w:spacing w:after="0" w:line="240" w:lineRule="auto"/>
        <w:ind w:firstLine="709"/>
        <w:jc w:val="both"/>
        <w:rPr>
          <w:rFonts w:ascii="Times New Roman" w:eastAsia="Calibri" w:hAnsi="Times New Roman" w:cs="Times New Roman"/>
          <w:color w:val="000000"/>
          <w:sz w:val="28"/>
          <w:szCs w:val="28"/>
          <w:lang w:eastAsia="ru-RU"/>
        </w:rPr>
      </w:pPr>
    </w:p>
    <w:p w:rsidR="002C6D1F" w:rsidRDefault="003207AC" w:rsidP="002C6D1F">
      <w:pPr>
        <w:spacing w:after="0" w:line="240" w:lineRule="auto"/>
        <w:jc w:val="both"/>
        <w:rPr>
          <w:rFonts w:ascii="Times New Roman" w:hAnsi="Times New Roman" w:cs="Times New Roman"/>
          <w:bCs/>
        </w:rPr>
      </w:pPr>
      <w:r>
        <w:rPr>
          <w:rFonts w:ascii="Times New Roman" w:eastAsia="Times New Roman" w:hAnsi="Times New Roman" w:cs="Times New Roman"/>
          <w:b/>
          <w:sz w:val="28"/>
          <w:szCs w:val="28"/>
          <w:lang w:eastAsia="ru-RU"/>
        </w:rPr>
        <w:t xml:space="preserve">          </w:t>
      </w:r>
      <w:r w:rsidR="00B228C7" w:rsidRPr="002C6D1F">
        <w:rPr>
          <w:rFonts w:ascii="Times New Roman" w:eastAsia="Calibri" w:hAnsi="Times New Roman" w:cs="Times New Roman"/>
          <w:b/>
          <w:color w:val="000000"/>
          <w:sz w:val="28"/>
          <w:szCs w:val="28"/>
          <w:lang w:eastAsia="ru-RU"/>
        </w:rPr>
        <w:t>И</w:t>
      </w:r>
      <w:r w:rsidRPr="002C6D1F">
        <w:rPr>
          <w:rFonts w:ascii="Times New Roman" w:hAnsi="Times New Roman" w:cs="Times New Roman"/>
          <w:b/>
        </w:rPr>
        <w:t>нформаци</w:t>
      </w:r>
      <w:r w:rsidR="00B228C7" w:rsidRPr="002C6D1F">
        <w:rPr>
          <w:rFonts w:ascii="Times New Roman" w:hAnsi="Times New Roman" w:cs="Times New Roman"/>
          <w:b/>
        </w:rPr>
        <w:t>я</w:t>
      </w:r>
      <w:r w:rsidRPr="002C6D1F">
        <w:rPr>
          <w:rFonts w:ascii="Times New Roman" w:hAnsi="Times New Roman" w:cs="Times New Roman"/>
          <w:b/>
        </w:rPr>
        <w:t xml:space="preserve"> об исполнении Программ, финансируемых за счет средств Дорожного фонда Приднестровской Молдавской Республики.</w:t>
      </w:r>
    </w:p>
    <w:p w:rsidR="002C6D1F" w:rsidRDefault="002C6D1F" w:rsidP="002C6D1F">
      <w:pPr>
        <w:spacing w:after="0" w:line="240" w:lineRule="auto"/>
        <w:ind w:firstLine="709"/>
        <w:jc w:val="both"/>
        <w:rPr>
          <w:rFonts w:ascii="Times New Roman" w:hAnsi="Times New Roman" w:cs="Times New Roman"/>
          <w:bCs/>
        </w:rPr>
      </w:pPr>
      <w:r w:rsidRPr="002C6D1F">
        <w:rPr>
          <w:rFonts w:ascii="Times New Roman" w:eastAsia="Times New Roman" w:hAnsi="Times New Roman" w:cs="Times New Roman"/>
          <w:sz w:val="24"/>
          <w:szCs w:val="24"/>
          <w:lang w:eastAsia="ru-RU"/>
        </w:rPr>
        <w:t>Законом  Приднестровской  Молдавской Республики от 30 декабря 2020 года № 246-3-VII  «О республиканском бюджете на 2021 год»  утверждены объемы доходов и расходов Дорожного фонда на  1-ое полугодие 2021 года  по г. Рыбница и Рыбницкому району  в сумме  11 805 095  рублей (без учета остатка на счете местного бюджета).</w:t>
      </w:r>
    </w:p>
    <w:p w:rsidR="002C6D1F" w:rsidRPr="002C6D1F" w:rsidRDefault="002C6D1F" w:rsidP="002C6D1F">
      <w:pPr>
        <w:spacing w:after="0" w:line="240" w:lineRule="auto"/>
        <w:ind w:firstLine="709"/>
        <w:jc w:val="both"/>
        <w:rPr>
          <w:rFonts w:ascii="Times New Roman" w:hAnsi="Times New Roman" w:cs="Times New Roman"/>
          <w:bCs/>
        </w:rPr>
      </w:pPr>
      <w:r w:rsidRPr="002C6D1F">
        <w:rPr>
          <w:rFonts w:ascii="Times New Roman" w:eastAsia="Times New Roman" w:hAnsi="Times New Roman" w:cs="Times New Roman"/>
          <w:sz w:val="24"/>
          <w:szCs w:val="24"/>
          <w:lang w:eastAsia="ru-RU"/>
        </w:rPr>
        <w:t>Из республиканского бюджета фактически поступило субсидий на развитие дорожной отрасли 11 680 020 руб. или 98,9% от запланированной суммы  по  следующим направлениям:</w:t>
      </w:r>
    </w:p>
    <w:p w:rsidR="002C6D1F" w:rsidRDefault="002C6D1F" w:rsidP="002C6D1F">
      <w:pPr>
        <w:tabs>
          <w:tab w:val="left" w:pos="-540"/>
          <w:tab w:val="left" w:pos="-360"/>
        </w:tabs>
        <w:spacing w:after="0" w:line="240" w:lineRule="auto"/>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lastRenderedPageBreak/>
        <w:tab/>
        <w:t>- на финансирование Программы развития дорожной отрасли Рыбницкого района и г.Рыбница по автомобильным дорогам общего пользования, находящимся в государственной собственности составляет  6 009 488 руб.</w:t>
      </w:r>
    </w:p>
    <w:p w:rsidR="002C6D1F" w:rsidRPr="002C6D1F" w:rsidRDefault="002C6D1F" w:rsidP="002C6D1F">
      <w:pPr>
        <w:tabs>
          <w:tab w:val="left" w:pos="-540"/>
          <w:tab w:val="left" w:pos="-360"/>
        </w:tabs>
        <w:spacing w:after="0" w:line="240" w:lineRule="auto"/>
        <w:ind w:firstLine="709"/>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 xml:space="preserve">-   на финансирование Программы развития дорожной отрасли по автомобильным дорогам (улицам), находящимся в муниципальной собственности Рыбницкого района и г.Рыбница  5 403 482 руб.; в том числе </w:t>
      </w:r>
    </w:p>
    <w:p w:rsidR="002C6D1F" w:rsidRPr="002C6D1F" w:rsidRDefault="002C6D1F" w:rsidP="002C6D1F">
      <w:pPr>
        <w:tabs>
          <w:tab w:val="left" w:pos="-540"/>
          <w:tab w:val="left" w:pos="-360"/>
        </w:tabs>
        <w:spacing w:after="0" w:line="240" w:lineRule="auto"/>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 xml:space="preserve"> </w:t>
      </w:r>
      <w:r w:rsidRPr="002C6D1F">
        <w:rPr>
          <w:rFonts w:ascii="Times New Roman" w:eastAsia="Times New Roman" w:hAnsi="Times New Roman" w:cs="Times New Roman"/>
          <w:sz w:val="24"/>
          <w:szCs w:val="24"/>
          <w:lang w:eastAsia="ru-RU"/>
        </w:rPr>
        <w:tab/>
        <w:t>- на финансирование программы развития дорожной отрасли Рыбницкого района и г.Рыбницы  составляет 4 708 228 руб.</w:t>
      </w:r>
    </w:p>
    <w:p w:rsidR="002C6D1F" w:rsidRDefault="002C6D1F" w:rsidP="002C6D1F">
      <w:pPr>
        <w:tabs>
          <w:tab w:val="left" w:pos="-540"/>
          <w:tab w:val="left" w:pos="-360"/>
        </w:tabs>
        <w:spacing w:after="0" w:line="240" w:lineRule="auto"/>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ab/>
        <w:t>- на финансирование программы по ремонту и реконструкции тротуаров населенных пунктов Рыбницкого района и Рыбницы составляет 384 584 руб.</w:t>
      </w:r>
    </w:p>
    <w:p w:rsidR="002C6D1F" w:rsidRPr="002C6D1F" w:rsidRDefault="002C6D1F" w:rsidP="002C6D1F">
      <w:pPr>
        <w:tabs>
          <w:tab w:val="left" w:pos="-540"/>
          <w:tab w:val="left" w:pos="-360"/>
        </w:tabs>
        <w:spacing w:after="0" w:line="240" w:lineRule="auto"/>
        <w:ind w:firstLine="709"/>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 на финансирование Программы благоустройство территорий образовательных и социально-культурных  учреждений  Рыбницкого района и г.Рыбницы – 310 670 руб.</w:t>
      </w:r>
    </w:p>
    <w:p w:rsidR="002C6D1F" w:rsidRPr="002C6D1F" w:rsidRDefault="002C6D1F" w:rsidP="002C6D1F">
      <w:pPr>
        <w:tabs>
          <w:tab w:val="left" w:pos="-540"/>
          <w:tab w:val="left" w:pos="-360"/>
        </w:tabs>
        <w:spacing w:after="0" w:line="240" w:lineRule="auto"/>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ab/>
        <w:t>- на финансирование Программы обустройства мест стоянок, парковок Рыбницкого района и г.Рыбницы – 273 050  руб.</w:t>
      </w:r>
    </w:p>
    <w:p w:rsidR="002C6D1F" w:rsidRPr="002C6D1F" w:rsidRDefault="002C6D1F" w:rsidP="002C6D1F">
      <w:pPr>
        <w:tabs>
          <w:tab w:val="left" w:pos="-540"/>
          <w:tab w:val="left" w:pos="-360"/>
        </w:tabs>
        <w:spacing w:after="0" w:line="240" w:lineRule="auto"/>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ab/>
        <w:t>Утвержденная сумма по Программе развития дорожной отрасли Рыбницкого района и г.Рыбница по автомобильным  дорогам общего пользования находящимся в государственной собственности  на 1-ое полугодие 2021 года составляет 6 069 315 руб., фактическое расходование 4 977 280  руб. или 82,0 %.</w:t>
      </w:r>
    </w:p>
    <w:p w:rsidR="002C6D1F" w:rsidRPr="002C6D1F" w:rsidRDefault="002C6D1F" w:rsidP="002C6D1F">
      <w:pPr>
        <w:tabs>
          <w:tab w:val="left" w:pos="-540"/>
          <w:tab w:val="left" w:pos="-360"/>
        </w:tabs>
        <w:spacing w:after="0" w:line="240" w:lineRule="auto"/>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 xml:space="preserve">По состоянию на 01.07.2021г. дебиторская  задолженность составляет 52 629 руб. Дебиторская задолженность образовалась в связи с выплатой аванса на приобретение материалов. Кредиторская  задолженность составляет 351 245 руб. Данная задолженность образовалась, так как документы на оплату представлены после окончания отчетного периода. </w:t>
      </w:r>
    </w:p>
    <w:p w:rsidR="002C6D1F" w:rsidRPr="002C6D1F" w:rsidRDefault="002C6D1F" w:rsidP="002C6D1F">
      <w:pPr>
        <w:tabs>
          <w:tab w:val="left" w:pos="-540"/>
          <w:tab w:val="left" w:pos="-360"/>
        </w:tabs>
        <w:spacing w:after="0" w:line="240" w:lineRule="auto"/>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ab/>
        <w:t xml:space="preserve"> Утвержденная сумма по Программе развития дорожной отрасли  по автомобильным дорогам (улицам), находящимся в муниципальной собственности Рыбницкого района и г.Рыбница на 1-ое полугодие  2021 года  составляет  5 462 730 руб.,  фактическое расходование  4 332 038 руб. или  79,3 %. в т.ч:</w:t>
      </w:r>
    </w:p>
    <w:p w:rsidR="002C6D1F" w:rsidRDefault="002C6D1F" w:rsidP="002C6D1F">
      <w:pPr>
        <w:tabs>
          <w:tab w:val="left" w:pos="-540"/>
          <w:tab w:val="left" w:pos="-360"/>
        </w:tabs>
        <w:spacing w:after="0" w:line="240" w:lineRule="auto"/>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ab/>
        <w:t>Утвержденная сумма по программе развития дорожной отрасли Рыбницкого района и г.Рыбницы  составляет 4 759 853руб., фактическое расходование 4 121 790руб. или 86,6%.</w:t>
      </w:r>
    </w:p>
    <w:p w:rsidR="002C6D1F" w:rsidRPr="002C6D1F" w:rsidRDefault="002C6D1F" w:rsidP="002C6D1F">
      <w:pPr>
        <w:tabs>
          <w:tab w:val="left" w:pos="-540"/>
          <w:tab w:val="left" w:pos="-360"/>
        </w:tabs>
        <w:spacing w:after="0" w:line="240" w:lineRule="auto"/>
        <w:ind w:firstLine="709"/>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По состоянию на 01.07.2021г.   дебиторская  задолженность составляет  803 348 руб. Дебиторская задолженность образовалась в связи с выплатой аванса на приобретение материалов.</w:t>
      </w:r>
      <w:r w:rsidRPr="002C6D1F">
        <w:rPr>
          <w:rFonts w:ascii="Times New Roman" w:eastAsia="Times New Roman" w:hAnsi="Times New Roman" w:cs="Times New Roman"/>
          <w:sz w:val="24"/>
          <w:szCs w:val="24"/>
          <w:lang w:eastAsia="ru-RU"/>
        </w:rPr>
        <w:tab/>
        <w:t xml:space="preserve">Кредиторская задолженность составляет 1 230 796 руб. Данная задолженность образовалась, так как документы на оплату представлены после окончания отчетного периода. </w:t>
      </w:r>
    </w:p>
    <w:p w:rsidR="002C6D1F" w:rsidRPr="002C6D1F" w:rsidRDefault="002C6D1F" w:rsidP="002C6D1F">
      <w:pPr>
        <w:tabs>
          <w:tab w:val="left" w:pos="-540"/>
          <w:tab w:val="left" w:pos="-360"/>
        </w:tabs>
        <w:spacing w:after="0" w:line="240" w:lineRule="auto"/>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ab/>
        <w:t>Утвержденная сумма по  программе  по ремонту и реконструкции тротуаров населенных пунктов Рыбницкого района и Рыбницы  составляет 388 801 руб. финансирование по данной программе не осуществлялось.</w:t>
      </w:r>
    </w:p>
    <w:p w:rsidR="002C6D1F" w:rsidRPr="002C6D1F" w:rsidRDefault="002C6D1F" w:rsidP="002C6D1F">
      <w:pPr>
        <w:tabs>
          <w:tab w:val="left" w:pos="-540"/>
          <w:tab w:val="left" w:pos="-360"/>
        </w:tabs>
        <w:spacing w:after="0" w:line="240" w:lineRule="auto"/>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ab/>
        <w:t>Утвержденная сумма по Программе на развитие дорожной отрасли по благоустройству территорий образовательных и социально-культурных  учреждений  Рыбницкого района и  г.Рыбницы  на  1-ое полугодие  2021 года составила  314 076 руб. фактическое расходование 210 248 руб. или 66,9%.</w:t>
      </w:r>
    </w:p>
    <w:p w:rsidR="002C6D1F" w:rsidRPr="002C6D1F" w:rsidRDefault="002C6D1F" w:rsidP="002C6D1F">
      <w:pPr>
        <w:tabs>
          <w:tab w:val="left" w:pos="-540"/>
          <w:tab w:val="left" w:pos="-360"/>
        </w:tabs>
        <w:spacing w:after="0" w:line="240" w:lineRule="auto"/>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 xml:space="preserve">По состоянию на 01.07.2021г. дебиторская  задолженность составляет 55 743 руб. Дебиторская задолженность образовалась в связи с выплатой аванса на приобретение материалов. Кредиторская  задолженность составляет 171 851 руб. Данная задолженность образовалась, так как документы на оплату представлены после окончания отчетного периода. </w:t>
      </w:r>
    </w:p>
    <w:p w:rsidR="002C6D1F" w:rsidRPr="002C6D1F" w:rsidRDefault="002C6D1F" w:rsidP="002C6D1F">
      <w:pPr>
        <w:tabs>
          <w:tab w:val="left" w:pos="-540"/>
          <w:tab w:val="left" w:pos="-360"/>
        </w:tabs>
        <w:spacing w:after="0" w:line="240" w:lineRule="auto"/>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ab/>
        <w:t>Утвержденная сумма по   Программе  обустройства мест стоянок, парковок  Рыбницкого района и г. Рыбница  на  –ое  полугодие   2021года  составила 273 050  руб., финансирование по данной программе не осуществлялось.</w:t>
      </w:r>
    </w:p>
    <w:p w:rsidR="002C6D1F" w:rsidRPr="002C6D1F" w:rsidRDefault="002C6D1F" w:rsidP="002C6D1F">
      <w:pPr>
        <w:tabs>
          <w:tab w:val="left" w:pos="-540"/>
          <w:tab w:val="left" w:pos="-360"/>
        </w:tabs>
        <w:spacing w:after="0" w:line="240" w:lineRule="auto"/>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 xml:space="preserve">Кредиторская  задолженность составляет 241 991 руб. Данная задолженность образовалась, так как документы на оплату представлены после окончания отчетного периода. </w:t>
      </w:r>
    </w:p>
    <w:p w:rsidR="002C6D1F" w:rsidRPr="002C6D1F" w:rsidRDefault="002C6D1F" w:rsidP="002C6D1F">
      <w:pPr>
        <w:tabs>
          <w:tab w:val="left" w:pos="-540"/>
          <w:tab w:val="left" w:pos="-360"/>
        </w:tabs>
        <w:spacing w:after="0" w:line="240" w:lineRule="auto"/>
        <w:ind w:firstLine="709"/>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 xml:space="preserve">Остаток неиспользованной суммы средств за отчетный период  направленных из ДФ ПМР на 01.07.2021 г. составляет 2 370 702  руб. в т.ч. дороги государственной собственности – 1 026 209 руб., муниципальной собственности –  1 071 443 руб.. в т.ч. на </w:t>
      </w:r>
      <w:r w:rsidRPr="002C6D1F">
        <w:rPr>
          <w:rFonts w:ascii="Times New Roman" w:eastAsia="Times New Roman" w:hAnsi="Times New Roman" w:cs="Times New Roman"/>
          <w:sz w:val="24"/>
          <w:szCs w:val="24"/>
          <w:lang w:eastAsia="ru-RU"/>
        </w:rPr>
        <w:lastRenderedPageBreak/>
        <w:t>развитие дорожной отрасли 586 438 руб. реконструкции тротуаров- 384 584 руб.,  территорий образовательных учреждений  – 100 422 руб. ,  обустройство мест стоянок, парковки –273 050  руб</w:t>
      </w:r>
      <w:r w:rsidR="00215E04">
        <w:rPr>
          <w:rFonts w:ascii="Times New Roman" w:eastAsia="Times New Roman" w:hAnsi="Times New Roman" w:cs="Times New Roman"/>
          <w:sz w:val="24"/>
          <w:szCs w:val="24"/>
          <w:lang w:eastAsia="ru-RU"/>
        </w:rPr>
        <w:t>.</w:t>
      </w:r>
      <w:r w:rsidRPr="002C6D1F">
        <w:rPr>
          <w:rFonts w:ascii="Times New Roman" w:eastAsia="Times New Roman" w:hAnsi="Times New Roman" w:cs="Times New Roman"/>
          <w:sz w:val="24"/>
          <w:szCs w:val="24"/>
          <w:lang w:eastAsia="ru-RU"/>
        </w:rPr>
        <w:t xml:space="preserve"> (данные без учета  остатка на 01.01.2021г.)</w:t>
      </w:r>
    </w:p>
    <w:p w:rsidR="002C6D1F" w:rsidRPr="002C6D1F" w:rsidRDefault="002C6D1F" w:rsidP="002C6D1F">
      <w:pPr>
        <w:tabs>
          <w:tab w:val="left" w:pos="-540"/>
          <w:tab w:val="left" w:pos="-360"/>
        </w:tabs>
        <w:spacing w:after="0" w:line="240" w:lineRule="auto"/>
        <w:jc w:val="both"/>
        <w:rPr>
          <w:rFonts w:ascii="Times New Roman" w:eastAsia="Times New Roman" w:hAnsi="Times New Roman" w:cs="Times New Roman"/>
          <w:sz w:val="24"/>
          <w:szCs w:val="24"/>
          <w:lang w:eastAsia="ru-RU"/>
        </w:rPr>
      </w:pPr>
      <w:r w:rsidRPr="002C6D1F">
        <w:rPr>
          <w:rFonts w:ascii="Times New Roman" w:eastAsia="Times New Roman" w:hAnsi="Times New Roman" w:cs="Times New Roman"/>
          <w:sz w:val="24"/>
          <w:szCs w:val="24"/>
          <w:lang w:eastAsia="ru-RU"/>
        </w:rPr>
        <w:tab/>
        <w:t xml:space="preserve">Информация  исполнения программ,   распределения средств развития дорожной отрасли за 1 –ое полугодие 2021 года  прилагается.  </w:t>
      </w:r>
    </w:p>
    <w:p w:rsidR="00713CD6" w:rsidRPr="00713CD6" w:rsidRDefault="00713CD6" w:rsidP="003207AC">
      <w:pPr>
        <w:spacing w:after="0" w:line="240" w:lineRule="auto"/>
        <w:ind w:firstLine="567"/>
        <w:jc w:val="both"/>
        <w:outlineLvl w:val="1"/>
        <w:rPr>
          <w:rFonts w:ascii="Times New Roman" w:eastAsia="Calibri" w:hAnsi="Times New Roman" w:cs="Times New Roman"/>
          <w:b/>
          <w:color w:val="000000"/>
          <w:sz w:val="28"/>
          <w:szCs w:val="28"/>
          <w:lang w:eastAsia="ru-RU"/>
        </w:rPr>
      </w:pPr>
    </w:p>
    <w:p w:rsidR="003207AC" w:rsidRPr="003207AC" w:rsidRDefault="003207AC" w:rsidP="003207AC">
      <w:pPr>
        <w:spacing w:after="0" w:line="240" w:lineRule="auto"/>
        <w:jc w:val="both"/>
        <w:rPr>
          <w:rFonts w:ascii="Times New Roman" w:hAnsi="Times New Roman" w:cs="Times New Roman"/>
          <w:b/>
        </w:rPr>
      </w:pPr>
      <w:r>
        <w:rPr>
          <w:rFonts w:ascii="Times New Roman" w:eastAsia="Times New Roman" w:hAnsi="Times New Roman" w:cs="Times New Roman"/>
          <w:b/>
          <w:sz w:val="28"/>
          <w:szCs w:val="28"/>
          <w:lang w:eastAsia="ru-RU"/>
        </w:rPr>
        <w:t xml:space="preserve">          </w:t>
      </w:r>
      <w:r w:rsidR="00B228C7">
        <w:rPr>
          <w:rFonts w:ascii="Times New Roman" w:hAnsi="Times New Roman" w:cs="Times New Roman"/>
          <w:b/>
        </w:rPr>
        <w:t>Информация по</w:t>
      </w:r>
      <w:r w:rsidRPr="003207AC">
        <w:rPr>
          <w:rFonts w:ascii="Times New Roman" w:hAnsi="Times New Roman" w:cs="Times New Roman"/>
          <w:b/>
        </w:rPr>
        <w:t xml:space="preserve"> исполнению Программы формирования и расходования средств территориального целевого бюджетного экологического фонда Рыбницкого района и г.Рыбница</w:t>
      </w:r>
      <w:r>
        <w:rPr>
          <w:rFonts w:ascii="Times New Roman" w:hAnsi="Times New Roman" w:cs="Times New Roman"/>
          <w:b/>
        </w:rPr>
        <w:t>.</w:t>
      </w:r>
      <w:r w:rsidRPr="003207AC">
        <w:rPr>
          <w:rFonts w:ascii="Times New Roman" w:hAnsi="Times New Roman" w:cs="Times New Roman"/>
          <w:b/>
        </w:rPr>
        <w:t xml:space="preserve"> </w:t>
      </w:r>
    </w:p>
    <w:p w:rsidR="002C6D1F" w:rsidRPr="00C960EA" w:rsidRDefault="002C6D1F" w:rsidP="002C6D1F">
      <w:pPr>
        <w:pStyle w:val="a8"/>
        <w:shd w:val="clear" w:color="auto" w:fill="FFFFFF"/>
        <w:ind w:firstLine="709"/>
      </w:pPr>
      <w:r w:rsidRPr="00C960EA">
        <w:t>Утвержденный план поступлени</w:t>
      </w:r>
      <w:r>
        <w:t>й</w:t>
      </w:r>
      <w:r w:rsidRPr="00C960EA">
        <w:t xml:space="preserve"> средств в территориальный целевой бюджетный экологический фонд Рыбницкого района и г.</w:t>
      </w:r>
      <w:r>
        <w:t xml:space="preserve"> </w:t>
      </w:r>
      <w:r w:rsidRPr="00C960EA">
        <w:t xml:space="preserve">Рыбницы за 1 полугодие 2021 года составляет 1 473 076 руб. Сумма поступлений в данный фонд </w:t>
      </w:r>
      <w:r>
        <w:t>в</w:t>
      </w:r>
      <w:r w:rsidRPr="00C960EA">
        <w:t xml:space="preserve"> 1 полугодии составила с учетом остатка 1 603 923 руб. или 109 % от плана на 1 полугодие 2021 года. </w:t>
      </w:r>
    </w:p>
    <w:p w:rsidR="002C6D1F" w:rsidRPr="00C960EA" w:rsidRDefault="002C6D1F" w:rsidP="002C6D1F">
      <w:pPr>
        <w:pStyle w:val="a8"/>
        <w:ind w:firstLine="709"/>
      </w:pPr>
      <w:r w:rsidRPr="00C960EA">
        <w:t xml:space="preserve">Фактическое расходы по выполнению природоохранных и организационных мероприятий в соответствии с утвержденной Программой формирования и расходования средств территориального бюджетного экологического фонда Рыбницкого района и </w:t>
      </w:r>
      <w:r>
        <w:t xml:space="preserve">                      </w:t>
      </w:r>
      <w:r w:rsidRPr="00C960EA">
        <w:t xml:space="preserve">г. Рыбницы составили 205 869 руб., что составляет 14 % от запланированной суммы </w:t>
      </w:r>
      <w:r>
        <w:t xml:space="preserve">         </w:t>
      </w:r>
      <w:r w:rsidRPr="00C960EA">
        <w:t>(1 473 076 руб.), профинансировано 144 467 руб.</w:t>
      </w:r>
    </w:p>
    <w:p w:rsidR="002C6D1F" w:rsidRPr="00C960EA" w:rsidRDefault="002C6D1F" w:rsidP="002C6D1F">
      <w:pPr>
        <w:pStyle w:val="a8"/>
        <w:ind w:firstLine="709"/>
      </w:pPr>
      <w:r w:rsidRPr="00C960EA">
        <w:t xml:space="preserve">Согласно утвержденной Программы формирования и расходования средств территориального целевого бюджетного экологического фонда Рыбницкого района и </w:t>
      </w:r>
      <w:r>
        <w:t xml:space="preserve">                  </w:t>
      </w:r>
      <w:r w:rsidRPr="00C960EA">
        <w:t>г. Рыбница за 1 полугодие выполнены следующие мероприятия:</w:t>
      </w:r>
    </w:p>
    <w:p w:rsidR="002C6D1F" w:rsidRPr="00C960EA" w:rsidRDefault="002C6D1F" w:rsidP="002C6D1F">
      <w:pPr>
        <w:pStyle w:val="a8"/>
        <w:ind w:firstLine="709"/>
      </w:pPr>
      <w:r w:rsidRPr="00C960EA">
        <w:t>По статье 18 «Природоохранная деятельность» в том числе:</w:t>
      </w:r>
    </w:p>
    <w:p w:rsidR="002C6D1F" w:rsidRPr="00C960EA" w:rsidRDefault="002C6D1F" w:rsidP="002C6D1F">
      <w:pPr>
        <w:pStyle w:val="a8"/>
        <w:ind w:firstLine="709"/>
      </w:pPr>
      <w:r w:rsidRPr="00C960EA">
        <w:t>п. «в» - Улучшение санитарно-экологического состояния города Рыбницы на сумму 4110,71 руб. что составило 16,4% к плановым показателям на 1 полугодие 2021 года;</w:t>
      </w:r>
    </w:p>
    <w:p w:rsidR="002C6D1F" w:rsidRPr="00C960EA" w:rsidRDefault="002C6D1F" w:rsidP="002C6D1F">
      <w:pPr>
        <w:pStyle w:val="a8"/>
        <w:ind w:firstLine="709"/>
      </w:pPr>
      <w:r w:rsidRPr="00C960EA">
        <w:t>п. «о» - Изготовление проектной документации на производство гидротехнических и берегоочистительных работ по санации участка р.Днестр (434,738-434,475 км. от устья) на акватории города Рыбницы у левого берега (участок в районе гребной базы) на сумму 38 443 руб. что составило 100% к плановым показателям на 1 полугодие 2021 года;</w:t>
      </w:r>
    </w:p>
    <w:p w:rsidR="002C6D1F" w:rsidRPr="00C960EA" w:rsidRDefault="002C6D1F" w:rsidP="002C6D1F">
      <w:pPr>
        <w:pStyle w:val="a8"/>
        <w:ind w:firstLine="709"/>
      </w:pPr>
      <w:r w:rsidRPr="00C960EA">
        <w:t>п «п» - Изготовление проектной документации на производство гидротехнических и берегоочистительных работ по санации участка р.Днестр (422,0-422,022) на акватории села Выхватинцы Рыбницкого района у левого берега на сумму 28 315 руб., что составило 100 % к плановым показателям на 1 полугодие 2021 года;</w:t>
      </w:r>
    </w:p>
    <w:p w:rsidR="002C6D1F" w:rsidRPr="00C960EA" w:rsidRDefault="002C6D1F" w:rsidP="002C6D1F">
      <w:pPr>
        <w:pStyle w:val="a8"/>
        <w:ind w:firstLine="709"/>
      </w:pPr>
      <w:r w:rsidRPr="00C960EA">
        <w:t xml:space="preserve">п. «у» - Подсыпка песком рекреационных зон в районе ул. Вальченко и озера </w:t>
      </w:r>
      <w:r>
        <w:t xml:space="preserve">                     </w:t>
      </w:r>
      <w:r w:rsidRPr="00C960EA">
        <w:t>с. Шмалена S-3290 м2 на сумму 135 000 руб. что составило 67 % к плановым показателям на 1 полугодие 2021 года.</w:t>
      </w:r>
    </w:p>
    <w:p w:rsidR="002C6D1F" w:rsidRPr="00C960EA" w:rsidRDefault="002C6D1F" w:rsidP="002C6D1F">
      <w:pPr>
        <w:pStyle w:val="a8"/>
        <w:ind w:firstLine="709"/>
      </w:pPr>
      <w:r w:rsidRPr="00C960EA">
        <w:t>Также в настоящее время заключены договора на выполнение следующих работ:</w:t>
      </w:r>
    </w:p>
    <w:p w:rsidR="002C6D1F" w:rsidRPr="00C960EA" w:rsidRDefault="002C6D1F" w:rsidP="002C6D1F">
      <w:pPr>
        <w:pStyle w:val="a8"/>
        <w:ind w:firstLine="709"/>
      </w:pPr>
      <w:r w:rsidRPr="00C960EA">
        <w:t xml:space="preserve">п. «е» - Организация экологического образования и воспитания населения, проведение природоохранных мероприятий, выставок, семинаров, конкурсов, смотров, экскурсий и экспедиций. Приобретение нормативно-методической литературы и документации, учебных пособий на сумму 4 962,80 руб. </w:t>
      </w:r>
    </w:p>
    <w:p w:rsidR="002C6D1F" w:rsidRPr="00C960EA" w:rsidRDefault="002C6D1F" w:rsidP="002C6D1F">
      <w:pPr>
        <w:pStyle w:val="a8"/>
        <w:ind w:firstLine="709"/>
      </w:pPr>
      <w:r w:rsidRPr="00C960EA">
        <w:t xml:space="preserve">п. «р» - Производство гидротехнических и берегоочистительных работ по очистке акватории реки Днестр (участок в районе гребной базы) </w:t>
      </w:r>
      <w:r>
        <w:t>на сумму</w:t>
      </w:r>
      <w:r w:rsidRPr="00C960EA">
        <w:t xml:space="preserve"> 188 130,38 руб.</w:t>
      </w:r>
    </w:p>
    <w:p w:rsidR="002C6D1F" w:rsidRPr="00C960EA" w:rsidRDefault="002C6D1F" w:rsidP="002C6D1F">
      <w:pPr>
        <w:pStyle w:val="a8"/>
        <w:ind w:firstLine="709"/>
      </w:pPr>
      <w:r w:rsidRPr="00C960EA">
        <w:t>п. «с» - Продолжение работ по созданию и обустройству рекреационной зоны на территории лесополосы в районе набережной на сумму 400 000 руб.</w:t>
      </w:r>
    </w:p>
    <w:p w:rsidR="004018DF" w:rsidRDefault="003207AC" w:rsidP="003207AC">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p>
    <w:p w:rsidR="003207AC" w:rsidRPr="00D80E36" w:rsidRDefault="00B228C7" w:rsidP="00845CFD">
      <w:pPr>
        <w:spacing w:after="0" w:line="240" w:lineRule="auto"/>
        <w:ind w:firstLine="709"/>
        <w:jc w:val="both"/>
        <w:rPr>
          <w:rFonts w:ascii="Times New Roman" w:hAnsi="Times New Roman" w:cs="Times New Roman"/>
          <w:b/>
          <w:sz w:val="24"/>
          <w:szCs w:val="24"/>
        </w:rPr>
      </w:pPr>
      <w:r w:rsidRPr="00D80E36">
        <w:rPr>
          <w:rFonts w:ascii="Times New Roman" w:hAnsi="Times New Roman" w:cs="Times New Roman"/>
          <w:b/>
          <w:sz w:val="24"/>
          <w:szCs w:val="24"/>
        </w:rPr>
        <w:t>Информация</w:t>
      </w:r>
      <w:r w:rsidR="003207AC" w:rsidRPr="00D80E36">
        <w:rPr>
          <w:rFonts w:ascii="Times New Roman" w:hAnsi="Times New Roman" w:cs="Times New Roman"/>
          <w:b/>
          <w:sz w:val="24"/>
          <w:szCs w:val="24"/>
        </w:rPr>
        <w:t xml:space="preserve"> по исполнению Программ содержания жилищного фонда, объектов социально-культурной сферы и благоустройства территорий Рыбницкого района и г.Рыбницы, капитального ремонта и капитальных вложений.                                                  </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На I полугодие 2021 года на финансирование Программы содержания жилищного фонда, объектов социально-культурной сферы и благоустройства территории Рыбницкого района и г. Рыбницы   утверждены средства в сумме 2,32 млн. руб.</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xml:space="preserve">Фактически за I полугодие 2021 года на счет местного бюджета для финансирования мероприятий Программы содержания жилищного фонда, объектов социально – культурной сферы и благоустройства территории Рыбницкого района и г. Рыбницы на 2021 год </w:t>
      </w:r>
      <w:r w:rsidRPr="002C6D1F">
        <w:rPr>
          <w:rFonts w:ascii="Times New Roman" w:hAnsi="Times New Roman" w:cs="Times New Roman"/>
          <w:sz w:val="24"/>
          <w:szCs w:val="24"/>
        </w:rPr>
        <w:lastRenderedPageBreak/>
        <w:t xml:space="preserve">поступили денежные средства в размере 3,23 млн. руб., или 139,01% от утвержденной суммы. </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По объектам, предусмотренным вышеуказанной Программой, выполнены работы на общую сумму 571,65 тыс. руб., или 24,59% от плановых показателей, профинансировано 364,22 тыс. руб. или 15,67 %.</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В рамках реализации Программы заключены контракты и ведутся работы по осуществлению мероприятий, направленных на улучшение технического состояния объектов социально-культурной сферы и продление сроков их эксплуатации, создание безопасных и благоприятных условий их функционирования, а также на благоустройство территории города:</w:t>
      </w:r>
    </w:p>
    <w:p w:rsidR="002C6D1F" w:rsidRPr="002C6D1F" w:rsidRDefault="002C6D1F" w:rsidP="002C6D1F">
      <w:pPr>
        <w:spacing w:after="0" w:line="240" w:lineRule="auto"/>
        <w:jc w:val="both"/>
        <w:rPr>
          <w:rFonts w:ascii="Times New Roman" w:hAnsi="Times New Roman" w:cs="Times New Roman"/>
          <w:sz w:val="24"/>
          <w:szCs w:val="24"/>
        </w:rPr>
      </w:pPr>
      <w:r w:rsidRPr="002C6D1F">
        <w:rPr>
          <w:rFonts w:ascii="Times New Roman" w:hAnsi="Times New Roman" w:cs="Times New Roman"/>
          <w:sz w:val="24"/>
          <w:szCs w:val="24"/>
        </w:rPr>
        <w:t xml:space="preserve">    По объектам МУП «ЖЭУК г. Рыбница» выполнены работы на сумму 65,23 тыс. руб. или 64,43% от плана (101,25 тыс. руб.)</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xml:space="preserve">- по объекту «Замена трубопроводов пожарного водоснабжения ул. Кирова,84/3» выполнены работы по на сумму 65,23 тыс. руб. </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заключен контракт на выполнение работ по замене трубопроводов пожарного водоснабжения ул. Кирова,88 и на данном объекте ведутся работы.</w:t>
      </w:r>
    </w:p>
    <w:p w:rsidR="002C6D1F" w:rsidRPr="002C6D1F" w:rsidRDefault="002C6D1F" w:rsidP="002C6D1F">
      <w:pPr>
        <w:spacing w:after="0" w:line="240" w:lineRule="auto"/>
        <w:jc w:val="both"/>
        <w:rPr>
          <w:rFonts w:ascii="Times New Roman" w:hAnsi="Times New Roman" w:cs="Times New Roman"/>
          <w:sz w:val="24"/>
          <w:szCs w:val="24"/>
        </w:rPr>
      </w:pPr>
      <w:r w:rsidRPr="002C6D1F">
        <w:rPr>
          <w:rFonts w:ascii="Times New Roman" w:hAnsi="Times New Roman" w:cs="Times New Roman"/>
          <w:sz w:val="24"/>
          <w:szCs w:val="24"/>
        </w:rPr>
        <w:t xml:space="preserve">       Профинансирован авансовый платеж по вышеуказанным объектам на общую сумму 34,83 тыс. руб.</w:t>
      </w:r>
    </w:p>
    <w:p w:rsidR="002C6D1F" w:rsidRPr="002C6D1F" w:rsidRDefault="002C6D1F" w:rsidP="002C6D1F">
      <w:pPr>
        <w:spacing w:after="0" w:line="240" w:lineRule="auto"/>
        <w:jc w:val="both"/>
        <w:rPr>
          <w:rFonts w:ascii="Times New Roman" w:hAnsi="Times New Roman" w:cs="Times New Roman"/>
          <w:sz w:val="24"/>
          <w:szCs w:val="24"/>
        </w:rPr>
      </w:pPr>
      <w:r w:rsidRPr="002C6D1F">
        <w:rPr>
          <w:rFonts w:ascii="Times New Roman" w:hAnsi="Times New Roman" w:cs="Times New Roman"/>
          <w:sz w:val="24"/>
          <w:szCs w:val="24"/>
        </w:rPr>
        <w:t>Общая сумма финансирования по объектам МУП «ЖЭУК г. Рыбница» составила                           34,83 тыс. руб. или 34,40% от плана.</w:t>
      </w:r>
    </w:p>
    <w:p w:rsidR="002C6D1F" w:rsidRPr="002C6D1F" w:rsidRDefault="002C6D1F" w:rsidP="002C6D1F">
      <w:pPr>
        <w:spacing w:after="0" w:line="240" w:lineRule="auto"/>
        <w:jc w:val="both"/>
        <w:rPr>
          <w:rFonts w:ascii="Times New Roman" w:hAnsi="Times New Roman" w:cs="Times New Roman"/>
          <w:sz w:val="24"/>
          <w:szCs w:val="24"/>
        </w:rPr>
      </w:pPr>
      <w:r w:rsidRPr="002C6D1F">
        <w:rPr>
          <w:rFonts w:ascii="Times New Roman" w:hAnsi="Times New Roman" w:cs="Times New Roman"/>
          <w:sz w:val="24"/>
          <w:szCs w:val="24"/>
        </w:rPr>
        <w:t xml:space="preserve">      По объектам МУ «Рыбницкое УНО» выполнены работы на сумму</w:t>
      </w:r>
      <w:r>
        <w:rPr>
          <w:rFonts w:ascii="Times New Roman" w:hAnsi="Times New Roman" w:cs="Times New Roman"/>
          <w:sz w:val="24"/>
          <w:szCs w:val="24"/>
        </w:rPr>
        <w:t xml:space="preserve"> </w:t>
      </w:r>
      <w:r w:rsidRPr="002C6D1F">
        <w:rPr>
          <w:rFonts w:ascii="Times New Roman" w:hAnsi="Times New Roman" w:cs="Times New Roman"/>
          <w:sz w:val="24"/>
          <w:szCs w:val="24"/>
        </w:rPr>
        <w:t>59,13 тыс. руб. или 55,51 % от плана (106,52 тыс. руб.)</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xml:space="preserve">- по объекту «Завершение начатых в 2020 году работ по ремонту сетей водопровода и системы канализации МДОУ «Рыбницкий детский сад №22 общеразвивающего вида» работы выполнены на сумму 59,13 тыс. руб. и профинансированы в полном объеме. </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заключен контракт на выполнение работ по объекту «Производство геологических изысканий грунтов на территории МОУ «Ульминская русская средняя общеобразовательная школа им. И.Я. Донцова», профинансирован аванс в сумме                     8,83 тыс. руб. В связи с неблагоприятными погодными условиями работы будут выполнены в 3 квартале.</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Общая сумма финансирования по объектам МУ «Рыбницкое УНО» составила 67,95 тыс. руб.   или   63,80%</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По объектам МУ «Рыбницкое управление культуры» выполнены работы на сумму 122,41 тыс. руб. или 177,40% от плана (69 тыс. руб.)</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выполнены работы по ремонту фасада, внутренних помещений, водоснабжению и электромонтажным работам в МУ «Рыбницкий молодежный центр» на сумму                      122,41 тыс. руб. Профинансирован аванс платеж в сумме 54, 87 тыс. руб.</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xml:space="preserve"> - в рамках заключенных контрактов на выполнение работ по объектам «Завершение начатых в 2019-2020г.г. ремонтно-восстановительных работ помещения танцевального зрительного зала МУ «Рыбницкий культурно-досуговый центр» и «Ремонт системы электроснабжения музея А.Г. Рубинштейна и истории с. Выхватинцы» ведутся работы. </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xml:space="preserve">- проведена процедура закупки на выполнение работ по двум объектам «Замена оконных блоков в спортзале МУ «Рыбницкий дворец культуры» и «Замена оконных и дверных блоков музея А.Г. Рубинштейна и истории с. Выхватинцы», контракты находятся в стадии заключения. </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выполнение работ по частичному ремонту кровли Дома культуры с. Попенки», в рамках заключенного контракта, предусмотрено на 3 квартал текущего года.</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Общая сумма финансирования по объектам МУ «Рыбницкое управление культуры» составила 54, 87 тыс. руб. или 79,52 % от плана.</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xml:space="preserve">По объектам МУ «Управление физической культуры и спорта Рыбницкого района и г. Рыбницы» выполнены работы на общую сумму 202,48 тыс. руб., или 32,53% от плана (622,50 тыс. руб.) </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xml:space="preserve">- по объекту МУ «Спорткомплекс «Юбилейный» выполнены работы по завершению начатых в 2020 году работ по реконструкции левых трибун (скамеек) на городском </w:t>
      </w:r>
      <w:r w:rsidRPr="002C6D1F">
        <w:rPr>
          <w:rFonts w:ascii="Times New Roman" w:hAnsi="Times New Roman" w:cs="Times New Roman"/>
          <w:sz w:val="24"/>
          <w:szCs w:val="24"/>
        </w:rPr>
        <w:lastRenderedPageBreak/>
        <w:t>стадионе на сумму 87,40 тыс. руб. (выполнен монтаж 216 скамеек). Выполненные работы профинансированы в полном объеме.</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в рамках заключенного контракта по объекту МУДО «ДЮСШ г. Рыбница»,                     ул. Горького,1, в том числе ремонт системы отопления, водоснабжения, канализации, частичная замена оконных и дверных блоков, ремонт помещений, ремонт внутреннего электроснабжения в админздании выполнены работы на сумму 95,21 тыс. руб.</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выполнены и профинансированы проектные работы на строительство наружной канализации МУДО «ДЮСШ г. Рыбница», ул. Горького,1 на сумму 19,86 тыс. руб.</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Общая сумма финансирования по объектам МУ «УФК и С Рыбницкого района и                 г. Рыбницы»» составила 107,27 тыс. руб. или 17,23% от плана.</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xml:space="preserve"> По объектам МУ «Рыбницкое ПКХБ» выполнены работы на общую сумму </w:t>
      </w:r>
      <w:r w:rsidR="001A03C7">
        <w:rPr>
          <w:rFonts w:ascii="Times New Roman" w:hAnsi="Times New Roman" w:cs="Times New Roman"/>
          <w:sz w:val="24"/>
          <w:szCs w:val="24"/>
        </w:rPr>
        <w:t xml:space="preserve">                    </w:t>
      </w:r>
      <w:r w:rsidRPr="002C6D1F">
        <w:rPr>
          <w:rFonts w:ascii="Times New Roman" w:hAnsi="Times New Roman" w:cs="Times New Roman"/>
          <w:sz w:val="24"/>
          <w:szCs w:val="24"/>
        </w:rPr>
        <w:t>122,39 тыс. руб.  или 9,23% от плана (1,33 млн. руб.)</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xml:space="preserve">- по устройству освещения детской площадки во дворе многоэтажных домов №75,77,79,81 по ул. Вальченко на сумму 33,58 тыс. руб. Профинансирован авансовый платеж в сумме 8,4 тыс. руб. </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по устройству уличного освещения дорожки к центральному рынку от ж/д дома №140 по ул. Кирова до ж/д дома №30 по ул. Гвардейская на сумму 39,03 тыс. руб. Профинансирован авансовый платеж в сумме 9,8 тыс. руб.;</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по устройству уличного освещения в районе МУДО «Рыбницкая ДЮСШ №1» на сумму 49,78 тыс. руб. Профинансирован авансовый платеж в сумме 12,45 тыс. руб.;</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заключены контракты и ведутся электротехнические работы на трех объектах: «Устройство освещения в районе МДОУ «Рыбницкий центр развития ребенка №3», «Устройство уличного освещения от ж/д №89 по ул. Вальченко до МДОУ «Рыбницкий детский сад №25 общеразвивающего вида» и «Устройство уличного освещения от ж/д дома №89 до ж/д №95 по ул. Вальченко». По данным объектам профинансирован аванс на общую сумму 35,6 тыс. руб. (соответственно 7,52 тыс. руб.,10,18 тыс. руб. и 17,90 тыс. руб.);</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заключены контракты по объектам «Обустройству вертикального озеленения вдоль аллей, ведущих к фонтану, в городском парке», «Установка входной арки в парк набережный по ул. Вальченко», «Устройство тротуара в районе МУДО ДЮСШ №1» и «Выполнение работ по организации полива в парке «Набережный» по ул. Вальченко». По первым двум объектам выплачен аванс в сумме 18,55 тыс. руб. и 14,55 тыс. руб. соответственно;</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проведена процедура закупки, заключены контракты и ведутся работы по устройству разворотной площадки, обустройству дороги от сектора №55 до №58 и ремонту дорожек между секторами №№50-52,52-54,54-56,56-57 на городском кладбище. Общая сумма финансирования по объектам МУП «РПКХБ» составила 99,3 тыс. руб. или 7,49 % от плана.</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xml:space="preserve">В I полугодии на выполнение работ по благоустройству сельских кладбищ предусмотрено финансирование в сумме 100 тыс. руб. Данные виды работ будут выполнены после определения объемов работ и заключения контрактов. </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В I полугодии 2021 года предусмотрено финансирование Программы капитального ремонта Рыбницкого района и г. Рыбницы в сумме 138,85 тыс. руб. на выполнение ремонтных работ двух санузлов первого этажа здания №1 госадминистрации и устройство наружных откосов здания №1 и №2 госадминистрации.</w:t>
      </w:r>
    </w:p>
    <w:p w:rsidR="002C6D1F" w:rsidRPr="002C6D1F" w:rsidRDefault="002C6D1F" w:rsidP="002C6D1F">
      <w:pPr>
        <w:spacing w:after="0" w:line="240" w:lineRule="auto"/>
        <w:jc w:val="both"/>
        <w:rPr>
          <w:rFonts w:ascii="Times New Roman" w:hAnsi="Times New Roman" w:cs="Times New Roman"/>
          <w:sz w:val="24"/>
          <w:szCs w:val="24"/>
        </w:rPr>
      </w:pPr>
      <w:r w:rsidRPr="002C6D1F">
        <w:rPr>
          <w:rFonts w:ascii="Times New Roman" w:hAnsi="Times New Roman" w:cs="Times New Roman"/>
          <w:sz w:val="24"/>
          <w:szCs w:val="24"/>
        </w:rPr>
        <w:t xml:space="preserve">     Во исполнение данной Программы проводилась подготовительная работа по организации запроса предложений на выполнение вышеуказанных работ. </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xml:space="preserve">В I полугодии 2021 года предусмотрено финансирование Программы капитальных вложений Рыбницкого района и г. Рыбницы в сумме 20,74 тыс. руб. на выполнение работ по строительству подземной сети (перенос воздушной сети) теплоснабжения зданий №1 и №2 госадминистрации. В рамках реализации данной Программы выполнены работы на сумму 11,93 тыс. руб. </w:t>
      </w:r>
    </w:p>
    <w:p w:rsidR="003207AC" w:rsidRDefault="003207AC" w:rsidP="003207AC">
      <w:pPr>
        <w:spacing w:after="0" w:line="240" w:lineRule="auto"/>
        <w:ind w:firstLine="708"/>
        <w:jc w:val="both"/>
        <w:rPr>
          <w:rFonts w:ascii="Times New Roman" w:hAnsi="Times New Roman" w:cs="Times New Roman"/>
          <w:b/>
          <w:sz w:val="24"/>
          <w:szCs w:val="24"/>
        </w:rPr>
      </w:pPr>
    </w:p>
    <w:p w:rsidR="001A03C7" w:rsidRPr="00D80E36" w:rsidRDefault="001A03C7" w:rsidP="003207AC">
      <w:pPr>
        <w:spacing w:after="0" w:line="240" w:lineRule="auto"/>
        <w:ind w:firstLine="708"/>
        <w:jc w:val="both"/>
        <w:rPr>
          <w:rFonts w:ascii="Times New Roman" w:hAnsi="Times New Roman" w:cs="Times New Roman"/>
          <w:b/>
          <w:sz w:val="24"/>
          <w:szCs w:val="24"/>
        </w:rPr>
      </w:pPr>
    </w:p>
    <w:p w:rsidR="001A03C7" w:rsidRDefault="001A03C7" w:rsidP="00845CFD">
      <w:pPr>
        <w:spacing w:after="0" w:line="240" w:lineRule="auto"/>
        <w:jc w:val="center"/>
        <w:rPr>
          <w:rFonts w:ascii="Times New Roman" w:hAnsi="Times New Roman" w:cs="Times New Roman"/>
          <w:b/>
          <w:sz w:val="24"/>
          <w:szCs w:val="24"/>
        </w:rPr>
      </w:pPr>
    </w:p>
    <w:p w:rsidR="001A03C7" w:rsidRDefault="001A03C7" w:rsidP="00845CFD">
      <w:pPr>
        <w:spacing w:after="0" w:line="240" w:lineRule="auto"/>
        <w:jc w:val="center"/>
        <w:rPr>
          <w:rFonts w:ascii="Times New Roman" w:hAnsi="Times New Roman" w:cs="Times New Roman"/>
          <w:b/>
          <w:sz w:val="24"/>
          <w:szCs w:val="24"/>
        </w:rPr>
      </w:pPr>
    </w:p>
    <w:p w:rsidR="002C6D1F" w:rsidRPr="00692B7D" w:rsidRDefault="002C6D1F" w:rsidP="00845CFD">
      <w:pPr>
        <w:spacing w:after="0" w:line="240" w:lineRule="auto"/>
        <w:jc w:val="center"/>
        <w:rPr>
          <w:rFonts w:ascii="Times New Roman" w:hAnsi="Times New Roman" w:cs="Times New Roman"/>
          <w:b/>
          <w:sz w:val="24"/>
          <w:szCs w:val="24"/>
        </w:rPr>
      </w:pPr>
      <w:r w:rsidRPr="00692B7D">
        <w:rPr>
          <w:rFonts w:ascii="Times New Roman" w:hAnsi="Times New Roman" w:cs="Times New Roman"/>
          <w:b/>
          <w:sz w:val="24"/>
          <w:szCs w:val="24"/>
        </w:rPr>
        <w:t>Информация по исполнению мероприятий, направленных на содержание и ремонт жилищного фонда за счет средств местного бюджета, за I полугодие 2021 года</w:t>
      </w:r>
      <w:r w:rsidR="00692B7D">
        <w:rPr>
          <w:rFonts w:ascii="Times New Roman" w:hAnsi="Times New Roman" w:cs="Times New Roman"/>
          <w:b/>
          <w:sz w:val="24"/>
          <w:szCs w:val="24"/>
        </w:rPr>
        <w:t>.</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xml:space="preserve">В рамках исполнения Программы содержания жилищного фонда, объектов социально-культурной сферы и благоустройства территории Рыбницкого района и </w:t>
      </w:r>
      <w:r w:rsidR="001A03C7">
        <w:rPr>
          <w:rFonts w:ascii="Times New Roman" w:hAnsi="Times New Roman" w:cs="Times New Roman"/>
          <w:sz w:val="24"/>
          <w:szCs w:val="24"/>
        </w:rPr>
        <w:t xml:space="preserve">                           </w:t>
      </w:r>
      <w:r w:rsidRPr="002C6D1F">
        <w:rPr>
          <w:rFonts w:ascii="Times New Roman" w:hAnsi="Times New Roman" w:cs="Times New Roman"/>
          <w:sz w:val="24"/>
          <w:szCs w:val="24"/>
        </w:rPr>
        <w:t>г. Рыбницы на 2021 год в I полугодии 2021 года выполнены работы на сумму 65 233 руб. по замене трубопроводов пожарного водоснабжения по ул. Кирова,84/3.</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Также заключен контракт на выполнение работ по замене трубопроводов пожарного водоснабжения по ул. Кирова, 88 на сумму 67 855 руб., согласно которому профинансирован авансовый платеж в размере 16 964 руб. В настоящее время на данном объекте ведутся работы.</w:t>
      </w:r>
    </w:p>
    <w:p w:rsid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В соответствии с Муниципальной программой исполнения наказов избирателей депутатам Совета народных депутатов Рыбницкого района и г.Рыбницы 26 созыва на 2021 год предусмотрены денежные средства на общую сумму в размере 47 500 руб. для выполнения работ по содержанию и ремонту жилищного фонда, в том числе:</w:t>
      </w:r>
    </w:p>
    <w:p w:rsid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отделка наружных откосов окон четырех подъездов жилого дома №49 по ул.Юбилейная;</w:t>
      </w:r>
    </w:p>
    <w:p w:rsid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ремонтные работы 2 подъезда с заменой входной двери жилого дома №49 по ул.Юбилейная;</w:t>
      </w:r>
    </w:p>
    <w:p w:rsidR="002C6D1F" w:rsidRPr="002C6D1F" w:rsidRDefault="002C6D1F" w:rsidP="002C6D1F">
      <w:pPr>
        <w:spacing w:after="0" w:line="240" w:lineRule="auto"/>
        <w:ind w:firstLine="708"/>
        <w:jc w:val="both"/>
        <w:rPr>
          <w:rFonts w:ascii="Times New Roman" w:hAnsi="Times New Roman" w:cs="Times New Roman"/>
          <w:sz w:val="24"/>
          <w:szCs w:val="24"/>
        </w:rPr>
      </w:pPr>
      <w:r w:rsidRPr="002C6D1F">
        <w:rPr>
          <w:rFonts w:ascii="Times New Roman" w:hAnsi="Times New Roman" w:cs="Times New Roman"/>
          <w:sz w:val="24"/>
          <w:szCs w:val="24"/>
        </w:rPr>
        <w:t>- замена оконных блоков на металлопластиковые во 2-ом подъезде жилого дома №63 по ул. Юбилейная;</w:t>
      </w:r>
    </w:p>
    <w:p w:rsidR="002C6D1F" w:rsidRPr="002C6D1F" w:rsidRDefault="002C6D1F" w:rsidP="002C6D1F">
      <w:pPr>
        <w:spacing w:after="0" w:line="240" w:lineRule="auto"/>
        <w:jc w:val="both"/>
        <w:rPr>
          <w:rFonts w:ascii="Times New Roman" w:hAnsi="Times New Roman" w:cs="Times New Roman"/>
          <w:sz w:val="24"/>
          <w:szCs w:val="24"/>
        </w:rPr>
      </w:pPr>
      <w:r w:rsidRPr="002C6D1F">
        <w:rPr>
          <w:rFonts w:ascii="Times New Roman" w:hAnsi="Times New Roman" w:cs="Times New Roman"/>
          <w:sz w:val="24"/>
          <w:szCs w:val="24"/>
        </w:rPr>
        <w:t>- замена входной двери в 1 подъезде жилого дома №104 по ул. Кирова;</w:t>
      </w:r>
    </w:p>
    <w:p w:rsidR="002C6D1F" w:rsidRPr="002C6D1F" w:rsidRDefault="002C6D1F" w:rsidP="002C6D1F">
      <w:pPr>
        <w:spacing w:after="0" w:line="240" w:lineRule="auto"/>
        <w:jc w:val="both"/>
        <w:rPr>
          <w:rFonts w:ascii="Times New Roman" w:hAnsi="Times New Roman" w:cs="Times New Roman"/>
          <w:sz w:val="24"/>
          <w:szCs w:val="24"/>
        </w:rPr>
      </w:pPr>
      <w:r w:rsidRPr="002C6D1F">
        <w:rPr>
          <w:rFonts w:ascii="Times New Roman" w:hAnsi="Times New Roman" w:cs="Times New Roman"/>
          <w:sz w:val="24"/>
          <w:szCs w:val="24"/>
        </w:rPr>
        <w:t>- обустройство входа в 1 подъезд жилого дома №90 по ул. Кирова: установка козырька над входом, перил, замена пандуса, установка скамейки со спинкой;</w:t>
      </w:r>
    </w:p>
    <w:p w:rsidR="002C6D1F" w:rsidRPr="002C6D1F" w:rsidRDefault="002C6D1F" w:rsidP="002C6D1F">
      <w:pPr>
        <w:spacing w:after="0" w:line="240" w:lineRule="auto"/>
        <w:jc w:val="both"/>
        <w:rPr>
          <w:rFonts w:ascii="Times New Roman" w:hAnsi="Times New Roman" w:cs="Times New Roman"/>
          <w:sz w:val="24"/>
          <w:szCs w:val="24"/>
        </w:rPr>
      </w:pPr>
      <w:r w:rsidRPr="002C6D1F">
        <w:rPr>
          <w:rFonts w:ascii="Times New Roman" w:hAnsi="Times New Roman" w:cs="Times New Roman"/>
          <w:sz w:val="24"/>
          <w:szCs w:val="24"/>
        </w:rPr>
        <w:t>- устройство перил в подъезд и пандусов для инвалида, проживающего по адресу: ул. Вершигоры, №117/3, кв. 51.</w:t>
      </w:r>
    </w:p>
    <w:p w:rsidR="002C6D1F" w:rsidRPr="002C6D1F" w:rsidRDefault="002C6D1F" w:rsidP="002C6D1F">
      <w:pPr>
        <w:spacing w:after="0" w:line="240" w:lineRule="auto"/>
        <w:ind w:firstLine="709"/>
        <w:jc w:val="both"/>
        <w:rPr>
          <w:rFonts w:ascii="Times New Roman" w:hAnsi="Times New Roman" w:cs="Times New Roman"/>
          <w:sz w:val="24"/>
          <w:szCs w:val="24"/>
        </w:rPr>
      </w:pPr>
      <w:r w:rsidRPr="002C6D1F">
        <w:rPr>
          <w:rFonts w:ascii="Times New Roman" w:hAnsi="Times New Roman" w:cs="Times New Roman"/>
          <w:sz w:val="24"/>
          <w:szCs w:val="24"/>
        </w:rPr>
        <w:t>Решением 8 сессии 26 созыва Совета народных депутатов Рыбницкого района и г. Рыбницы от 24 июня 2021 года №8/4 «О внесении изменений и дополнения в Решение внеочередной 3 сессии 26 созыва Совета народных депутатов Рыбницкого района и г. Рыбницы от 17.02.2021г. №3/1 «О бюджете Рыбницкого района и г. Рыбницы на 2021 год» утверждены денежные средства и перечень работ Муниципальной программы исполнения наказов избирателей депутатам Совета народных депутатов Рыбницкого района и г.Рыбницы 26 созыва на 2021 год в сумме 1 260 000 руб. Финансовым управлением по г. Рыбница и Рыбницкому району ГБС МФ ПМР произведено пропорциональное деление денежных средств, предусмотренных на финансирование работ по вышеуказанной программе, согласно которому в I полугодии 2021 года не предусмотрено финансирование данной программы. В связи с чем, вышеуказанные работы не производились.</w:t>
      </w:r>
    </w:p>
    <w:p w:rsidR="00713CD6" w:rsidRPr="00D80E36" w:rsidRDefault="00713CD6" w:rsidP="003207AC">
      <w:pPr>
        <w:spacing w:after="0" w:line="240" w:lineRule="auto"/>
        <w:ind w:firstLine="709"/>
        <w:jc w:val="both"/>
        <w:rPr>
          <w:rFonts w:ascii="Times New Roman" w:eastAsia="Times New Roman" w:hAnsi="Times New Roman" w:cs="Times New Roman"/>
          <w:b/>
          <w:sz w:val="24"/>
          <w:szCs w:val="24"/>
          <w:lang w:eastAsia="ru-RU"/>
        </w:rPr>
      </w:pPr>
    </w:p>
    <w:p w:rsidR="008F7AEC" w:rsidRDefault="004018DF" w:rsidP="003207AC">
      <w:pPr>
        <w:spacing w:after="0" w:line="240" w:lineRule="auto"/>
        <w:ind w:firstLine="709"/>
        <w:jc w:val="both"/>
        <w:rPr>
          <w:rFonts w:ascii="Times New Roman" w:hAnsi="Times New Roman" w:cs="Times New Roman"/>
          <w:sz w:val="24"/>
          <w:szCs w:val="24"/>
        </w:rPr>
      </w:pPr>
      <w:r w:rsidRPr="00D80E36">
        <w:rPr>
          <w:rFonts w:ascii="Times New Roman" w:hAnsi="Times New Roman" w:cs="Times New Roman"/>
          <w:sz w:val="24"/>
          <w:szCs w:val="24"/>
        </w:rPr>
        <w:t xml:space="preserve">В </w:t>
      </w:r>
      <w:r w:rsidRPr="00D80E36">
        <w:rPr>
          <w:rFonts w:ascii="Times New Roman" w:hAnsi="Times New Roman" w:cs="Times New Roman"/>
          <w:sz w:val="24"/>
          <w:szCs w:val="24"/>
          <w:lang w:val="en-US"/>
        </w:rPr>
        <w:t>I</w:t>
      </w:r>
      <w:r w:rsidRPr="00D80E36">
        <w:rPr>
          <w:rFonts w:ascii="Times New Roman" w:hAnsi="Times New Roman" w:cs="Times New Roman"/>
          <w:sz w:val="24"/>
          <w:szCs w:val="24"/>
        </w:rPr>
        <w:t xml:space="preserve"> </w:t>
      </w:r>
      <w:r w:rsidR="008F7AEC">
        <w:rPr>
          <w:rFonts w:ascii="Times New Roman" w:hAnsi="Times New Roman" w:cs="Times New Roman"/>
          <w:sz w:val="24"/>
          <w:szCs w:val="24"/>
        </w:rPr>
        <w:t>полугодии</w:t>
      </w:r>
      <w:r w:rsidRPr="00D80E36">
        <w:rPr>
          <w:rFonts w:ascii="Times New Roman" w:hAnsi="Times New Roman" w:cs="Times New Roman"/>
          <w:sz w:val="24"/>
          <w:szCs w:val="24"/>
        </w:rPr>
        <w:t xml:space="preserve"> 2021 года 1 (одной) молодой семье выдан бюджетный кредит в размере</w:t>
      </w:r>
      <w:r w:rsidR="008F7AEC">
        <w:rPr>
          <w:rFonts w:ascii="Times New Roman" w:hAnsi="Times New Roman" w:cs="Times New Roman"/>
          <w:sz w:val="24"/>
          <w:szCs w:val="24"/>
        </w:rPr>
        <w:t xml:space="preserve"> </w:t>
      </w:r>
      <w:r w:rsidRPr="00D80E36">
        <w:rPr>
          <w:rFonts w:ascii="Times New Roman" w:hAnsi="Times New Roman" w:cs="Times New Roman"/>
          <w:sz w:val="24"/>
          <w:szCs w:val="24"/>
        </w:rPr>
        <w:t>100 000 руб.</w:t>
      </w:r>
      <w:r w:rsidR="00681160" w:rsidRPr="00D80E36">
        <w:rPr>
          <w:rFonts w:ascii="Times New Roman" w:hAnsi="Times New Roman" w:cs="Times New Roman"/>
          <w:sz w:val="24"/>
          <w:szCs w:val="24"/>
        </w:rPr>
        <w:t xml:space="preserve"> (план 182 803 руб.)</w:t>
      </w:r>
      <w:r w:rsidRPr="00D80E36">
        <w:rPr>
          <w:rFonts w:ascii="Times New Roman" w:hAnsi="Times New Roman" w:cs="Times New Roman"/>
          <w:sz w:val="24"/>
          <w:szCs w:val="24"/>
        </w:rPr>
        <w:t xml:space="preserve"> согласно Решению Государственной администрации Рыбницкого района и г. Рыбницы</w:t>
      </w:r>
      <w:r w:rsidR="00681160" w:rsidRPr="00D80E36">
        <w:rPr>
          <w:rFonts w:ascii="Times New Roman" w:hAnsi="Times New Roman" w:cs="Times New Roman"/>
          <w:sz w:val="24"/>
          <w:szCs w:val="24"/>
        </w:rPr>
        <w:t xml:space="preserve"> от 12.11.2020г. №1783. </w:t>
      </w:r>
    </w:p>
    <w:p w:rsidR="00713CD6" w:rsidRPr="00D80E36" w:rsidRDefault="003207AC" w:rsidP="003207AC">
      <w:pPr>
        <w:spacing w:after="0" w:line="240" w:lineRule="auto"/>
        <w:ind w:firstLine="709"/>
        <w:jc w:val="both"/>
        <w:rPr>
          <w:rFonts w:ascii="Times New Roman" w:hAnsi="Times New Roman" w:cs="Times New Roman"/>
          <w:sz w:val="24"/>
          <w:szCs w:val="24"/>
        </w:rPr>
      </w:pPr>
      <w:r w:rsidRPr="00D80E36">
        <w:rPr>
          <w:rFonts w:ascii="Times New Roman" w:hAnsi="Times New Roman" w:cs="Times New Roman"/>
          <w:sz w:val="24"/>
          <w:szCs w:val="24"/>
        </w:rPr>
        <w:t xml:space="preserve">Бюджетные кредиты молодым специалистам и крестьянским-фермерским хозяйствам в I </w:t>
      </w:r>
      <w:r w:rsidR="008F7AEC">
        <w:rPr>
          <w:rFonts w:ascii="Times New Roman" w:hAnsi="Times New Roman" w:cs="Times New Roman"/>
          <w:sz w:val="24"/>
          <w:szCs w:val="24"/>
        </w:rPr>
        <w:t>полугодии</w:t>
      </w:r>
      <w:r w:rsidRPr="00D80E36">
        <w:rPr>
          <w:rFonts w:ascii="Times New Roman" w:hAnsi="Times New Roman" w:cs="Times New Roman"/>
          <w:sz w:val="24"/>
          <w:szCs w:val="24"/>
        </w:rPr>
        <w:t xml:space="preserve"> 2021 года не предоставлялись.</w:t>
      </w:r>
    </w:p>
    <w:p w:rsidR="0001763A" w:rsidRPr="00D80E36" w:rsidRDefault="0001763A" w:rsidP="00A71F13">
      <w:pPr>
        <w:spacing w:after="0" w:line="240" w:lineRule="auto"/>
        <w:ind w:firstLine="709"/>
        <w:jc w:val="both"/>
        <w:outlineLvl w:val="1"/>
        <w:rPr>
          <w:rFonts w:ascii="Times New Roman" w:eastAsia="Times New Roman" w:hAnsi="Times New Roman" w:cs="Times New Roman"/>
          <w:b/>
          <w:bCs/>
          <w:color w:val="FF0000"/>
          <w:sz w:val="24"/>
          <w:szCs w:val="24"/>
          <w:lang w:eastAsia="ru-RU"/>
        </w:rPr>
      </w:pPr>
    </w:p>
    <w:p w:rsidR="00A71F13" w:rsidRPr="00A71F13" w:rsidRDefault="00681160" w:rsidP="0055073E">
      <w:pPr>
        <w:spacing w:after="0" w:line="240" w:lineRule="auto"/>
        <w:ind w:firstLine="709"/>
        <w:jc w:val="both"/>
        <w:outlineLvl w:val="1"/>
        <w:rPr>
          <w:rFonts w:ascii="Times New Roman" w:eastAsia="Times New Roman" w:hAnsi="Times New Roman" w:cs="Times New Roman"/>
          <w:i/>
          <w:color w:val="FF0000"/>
          <w:sz w:val="28"/>
          <w:szCs w:val="28"/>
        </w:rPr>
      </w:pPr>
      <w:r w:rsidRPr="00681160">
        <w:rPr>
          <w:rFonts w:ascii="Times New Roman" w:hAnsi="Times New Roman"/>
          <w:sz w:val="24"/>
          <w:szCs w:val="24"/>
        </w:rPr>
        <w:t xml:space="preserve">В I </w:t>
      </w:r>
      <w:r w:rsidR="008F7AEC">
        <w:rPr>
          <w:rFonts w:ascii="Times New Roman" w:hAnsi="Times New Roman"/>
          <w:sz w:val="24"/>
          <w:szCs w:val="24"/>
        </w:rPr>
        <w:t>полугодии</w:t>
      </w:r>
      <w:r w:rsidRPr="00681160">
        <w:rPr>
          <w:rFonts w:ascii="Times New Roman" w:hAnsi="Times New Roman"/>
          <w:sz w:val="24"/>
          <w:szCs w:val="24"/>
        </w:rPr>
        <w:t xml:space="preserve"> 2021 года р</w:t>
      </w:r>
      <w:r w:rsidR="00713CD6" w:rsidRPr="00681160">
        <w:rPr>
          <w:rFonts w:ascii="Times New Roman" w:hAnsi="Times New Roman"/>
          <w:sz w:val="24"/>
          <w:szCs w:val="24"/>
        </w:rPr>
        <w:t xml:space="preserve">асходование средств на проведение разгосударствления и приватизации осуществляется в соответствии со сметой расходов, утвержденной </w:t>
      </w:r>
      <w:r w:rsidR="0001763A" w:rsidRPr="00681160">
        <w:rPr>
          <w:rFonts w:ascii="Times New Roman" w:hAnsi="Times New Roman"/>
          <w:sz w:val="24"/>
          <w:szCs w:val="24"/>
        </w:rPr>
        <w:t>решением о бюджета Рыбницкого района и г. Рыбницы на 2021 год</w:t>
      </w:r>
      <w:r w:rsidRPr="00681160">
        <w:rPr>
          <w:rFonts w:ascii="Times New Roman" w:hAnsi="Times New Roman"/>
          <w:sz w:val="24"/>
          <w:szCs w:val="24"/>
        </w:rPr>
        <w:t xml:space="preserve"> при плане </w:t>
      </w:r>
      <w:r w:rsidR="008F7AEC">
        <w:rPr>
          <w:rFonts w:ascii="Times New Roman" w:hAnsi="Times New Roman"/>
          <w:sz w:val="24"/>
          <w:szCs w:val="24"/>
        </w:rPr>
        <w:t>28 642</w:t>
      </w:r>
      <w:r w:rsidRPr="00681160">
        <w:rPr>
          <w:rFonts w:ascii="Times New Roman" w:hAnsi="Times New Roman"/>
          <w:sz w:val="24"/>
          <w:szCs w:val="24"/>
        </w:rPr>
        <w:t xml:space="preserve"> руб., фактическое финансирование составило </w:t>
      </w:r>
      <w:r w:rsidR="008F7AEC">
        <w:rPr>
          <w:rFonts w:ascii="Times New Roman" w:hAnsi="Times New Roman"/>
          <w:sz w:val="24"/>
          <w:szCs w:val="24"/>
        </w:rPr>
        <w:t>7 184,40</w:t>
      </w:r>
      <w:r w:rsidRPr="00681160">
        <w:rPr>
          <w:rFonts w:ascii="Times New Roman" w:hAnsi="Times New Roman"/>
          <w:sz w:val="24"/>
          <w:szCs w:val="24"/>
        </w:rPr>
        <w:t xml:space="preserve"> руб. (расходы на приобретение материалов, оборудования и предметов снабжения</w:t>
      </w:r>
      <w:r w:rsidR="008F7AEC">
        <w:rPr>
          <w:rFonts w:ascii="Times New Roman" w:hAnsi="Times New Roman"/>
          <w:sz w:val="24"/>
          <w:szCs w:val="24"/>
        </w:rPr>
        <w:t xml:space="preserve"> – 6 484,40 руб., услуги оценщиков – 700 руб.</w:t>
      </w:r>
      <w:r w:rsidRPr="00681160">
        <w:rPr>
          <w:rFonts w:ascii="Times New Roman" w:hAnsi="Times New Roman"/>
          <w:sz w:val="24"/>
          <w:szCs w:val="24"/>
        </w:rPr>
        <w:t>).</w:t>
      </w:r>
    </w:p>
    <w:p w:rsidR="00713CD6" w:rsidRPr="00713CD6" w:rsidRDefault="00713CD6" w:rsidP="00713CD6">
      <w:pPr>
        <w:spacing w:after="0" w:line="240" w:lineRule="auto"/>
        <w:rPr>
          <w:rFonts w:ascii="Times New Roman" w:eastAsia="Times New Roman" w:hAnsi="Times New Roman" w:cs="Times New Roman"/>
          <w:sz w:val="24"/>
          <w:szCs w:val="24"/>
          <w:lang w:eastAsia="ru-RU"/>
        </w:rPr>
      </w:pPr>
    </w:p>
    <w:p w:rsidR="001A03C7" w:rsidRDefault="001A03C7" w:rsidP="00713CD6">
      <w:pPr>
        <w:spacing w:after="0" w:line="240" w:lineRule="auto"/>
        <w:ind w:firstLine="567"/>
        <w:jc w:val="both"/>
        <w:rPr>
          <w:rFonts w:ascii="Times New Roman" w:hAnsi="Times New Roman"/>
          <w:sz w:val="24"/>
          <w:szCs w:val="24"/>
        </w:rPr>
      </w:pPr>
    </w:p>
    <w:p w:rsidR="001A03C7" w:rsidRDefault="001A03C7" w:rsidP="00713CD6">
      <w:pPr>
        <w:spacing w:after="0" w:line="240" w:lineRule="auto"/>
        <w:ind w:firstLine="567"/>
        <w:jc w:val="both"/>
        <w:rPr>
          <w:rFonts w:ascii="Times New Roman" w:hAnsi="Times New Roman"/>
          <w:sz w:val="24"/>
          <w:szCs w:val="24"/>
        </w:rPr>
      </w:pPr>
    </w:p>
    <w:p w:rsidR="001A03C7" w:rsidRDefault="001A03C7" w:rsidP="00713CD6">
      <w:pPr>
        <w:spacing w:after="0" w:line="240" w:lineRule="auto"/>
        <w:ind w:firstLine="567"/>
        <w:jc w:val="both"/>
        <w:rPr>
          <w:rFonts w:ascii="Times New Roman" w:hAnsi="Times New Roman"/>
          <w:sz w:val="24"/>
          <w:szCs w:val="24"/>
        </w:rPr>
      </w:pPr>
    </w:p>
    <w:p w:rsidR="00713CD6" w:rsidRPr="0001763A" w:rsidRDefault="00713CD6" w:rsidP="00713CD6">
      <w:pPr>
        <w:spacing w:after="0" w:line="240" w:lineRule="auto"/>
        <w:ind w:firstLine="567"/>
        <w:jc w:val="both"/>
        <w:rPr>
          <w:rFonts w:ascii="Times New Roman" w:hAnsi="Times New Roman"/>
          <w:sz w:val="24"/>
          <w:szCs w:val="24"/>
        </w:rPr>
      </w:pPr>
      <w:r w:rsidRPr="0001763A">
        <w:rPr>
          <w:rFonts w:ascii="Times New Roman" w:hAnsi="Times New Roman"/>
          <w:sz w:val="24"/>
          <w:szCs w:val="24"/>
        </w:rPr>
        <w:lastRenderedPageBreak/>
        <w:t xml:space="preserve">В </w:t>
      </w:r>
      <w:r w:rsidR="0001763A" w:rsidRPr="0001763A">
        <w:rPr>
          <w:rFonts w:ascii="Times New Roman" w:hAnsi="Times New Roman"/>
          <w:sz w:val="24"/>
          <w:szCs w:val="24"/>
        </w:rPr>
        <w:t>I</w:t>
      </w:r>
      <w:r w:rsidR="0001763A">
        <w:rPr>
          <w:rFonts w:ascii="Times New Roman" w:hAnsi="Times New Roman"/>
          <w:sz w:val="24"/>
          <w:szCs w:val="24"/>
        </w:rPr>
        <w:t xml:space="preserve"> </w:t>
      </w:r>
      <w:r w:rsidR="008F7AEC">
        <w:rPr>
          <w:rFonts w:ascii="Times New Roman" w:hAnsi="Times New Roman"/>
          <w:sz w:val="24"/>
          <w:szCs w:val="24"/>
        </w:rPr>
        <w:t>полугодии</w:t>
      </w:r>
      <w:r w:rsidR="0001763A">
        <w:rPr>
          <w:rFonts w:ascii="Times New Roman" w:hAnsi="Times New Roman"/>
          <w:sz w:val="24"/>
          <w:szCs w:val="24"/>
        </w:rPr>
        <w:t xml:space="preserve"> 2021 года было </w:t>
      </w:r>
      <w:r w:rsidRPr="0001763A">
        <w:rPr>
          <w:rFonts w:ascii="Times New Roman" w:hAnsi="Times New Roman"/>
          <w:sz w:val="24"/>
          <w:szCs w:val="24"/>
        </w:rPr>
        <w:t>осуществл</w:t>
      </w:r>
      <w:r w:rsidR="0001763A" w:rsidRPr="0001763A">
        <w:rPr>
          <w:rFonts w:ascii="Times New Roman" w:hAnsi="Times New Roman"/>
          <w:sz w:val="24"/>
          <w:szCs w:val="24"/>
        </w:rPr>
        <w:t>ено</w:t>
      </w:r>
      <w:r w:rsidRPr="0001763A">
        <w:rPr>
          <w:rFonts w:ascii="Times New Roman" w:hAnsi="Times New Roman"/>
          <w:sz w:val="24"/>
          <w:szCs w:val="24"/>
        </w:rPr>
        <w:t xml:space="preserve"> финансирование расходов, связанных с организацией и проведением повторных выборов в Совет народных депутатов Рыбницкого района и г. Рыбницы, в сумме </w:t>
      </w:r>
      <w:r w:rsidR="0001763A">
        <w:rPr>
          <w:rFonts w:ascii="Times New Roman" w:hAnsi="Times New Roman"/>
          <w:sz w:val="24"/>
          <w:szCs w:val="24"/>
        </w:rPr>
        <w:t>37 024,62</w:t>
      </w:r>
      <w:r w:rsidRPr="0001763A">
        <w:rPr>
          <w:rFonts w:ascii="Times New Roman" w:hAnsi="Times New Roman"/>
          <w:sz w:val="24"/>
          <w:szCs w:val="24"/>
        </w:rPr>
        <w:t xml:space="preserve"> рубля согласно Смет</w:t>
      </w:r>
      <w:r w:rsidR="0001763A" w:rsidRPr="0001763A">
        <w:rPr>
          <w:rFonts w:ascii="Times New Roman" w:hAnsi="Times New Roman"/>
          <w:sz w:val="24"/>
          <w:szCs w:val="24"/>
        </w:rPr>
        <w:t>ы</w:t>
      </w:r>
      <w:r w:rsidRPr="0001763A">
        <w:rPr>
          <w:rFonts w:ascii="Times New Roman" w:hAnsi="Times New Roman"/>
          <w:sz w:val="24"/>
          <w:szCs w:val="24"/>
        </w:rPr>
        <w:t xml:space="preserve"> расходов </w:t>
      </w:r>
      <w:r w:rsidR="0025674A" w:rsidRPr="0001763A">
        <w:rPr>
          <w:rFonts w:ascii="Times New Roman" w:hAnsi="Times New Roman"/>
          <w:sz w:val="24"/>
          <w:szCs w:val="24"/>
        </w:rPr>
        <w:t>на организацию и проведение</w:t>
      </w:r>
      <w:r w:rsidRPr="0001763A">
        <w:rPr>
          <w:rFonts w:ascii="Times New Roman" w:hAnsi="Times New Roman"/>
          <w:sz w:val="24"/>
          <w:szCs w:val="24"/>
        </w:rPr>
        <w:t xml:space="preserve"> повторных выбо</w:t>
      </w:r>
      <w:r w:rsidR="0025674A" w:rsidRPr="0001763A">
        <w:rPr>
          <w:rFonts w:ascii="Times New Roman" w:hAnsi="Times New Roman"/>
          <w:sz w:val="24"/>
          <w:szCs w:val="24"/>
        </w:rPr>
        <w:t>ров народных депутатов местных С</w:t>
      </w:r>
      <w:r w:rsidRPr="0001763A">
        <w:rPr>
          <w:rFonts w:ascii="Times New Roman" w:hAnsi="Times New Roman"/>
          <w:sz w:val="24"/>
          <w:szCs w:val="24"/>
        </w:rPr>
        <w:t>оветов народных депутатов сел Вадатурково (Округ №2) и Станиславка (Округ №3) 28 марта 2021 года на территории г. Рыбницы и Рыбницкого района»</w:t>
      </w:r>
      <w:r w:rsidR="0001763A">
        <w:rPr>
          <w:rFonts w:ascii="Times New Roman" w:hAnsi="Times New Roman"/>
          <w:sz w:val="24"/>
          <w:szCs w:val="24"/>
        </w:rPr>
        <w:t xml:space="preserve"> (всего - </w:t>
      </w:r>
      <w:r w:rsidR="0001763A" w:rsidRPr="0001763A">
        <w:rPr>
          <w:rFonts w:ascii="Times New Roman" w:hAnsi="Times New Roman"/>
          <w:sz w:val="24"/>
          <w:szCs w:val="24"/>
        </w:rPr>
        <w:t>66 722 рубля</w:t>
      </w:r>
      <w:r w:rsidR="0001763A">
        <w:rPr>
          <w:rFonts w:ascii="Times New Roman" w:hAnsi="Times New Roman"/>
          <w:sz w:val="24"/>
          <w:szCs w:val="24"/>
        </w:rPr>
        <w:t>)</w:t>
      </w:r>
      <w:r w:rsidRPr="0001763A">
        <w:rPr>
          <w:rFonts w:ascii="Times New Roman" w:hAnsi="Times New Roman"/>
          <w:sz w:val="24"/>
          <w:szCs w:val="24"/>
        </w:rPr>
        <w:t>.</w:t>
      </w:r>
    </w:p>
    <w:p w:rsidR="00713CD6" w:rsidRPr="00713CD6" w:rsidRDefault="00713CD6" w:rsidP="00713CD6">
      <w:pPr>
        <w:spacing w:after="0" w:line="240" w:lineRule="auto"/>
        <w:rPr>
          <w:rFonts w:ascii="Times New Roman" w:eastAsia="Times New Roman" w:hAnsi="Times New Roman" w:cs="Times New Roman"/>
          <w:sz w:val="24"/>
          <w:szCs w:val="24"/>
          <w:lang w:eastAsia="ru-RU"/>
        </w:rPr>
      </w:pPr>
    </w:p>
    <w:p w:rsidR="00432F54" w:rsidRDefault="000B3C68" w:rsidP="000B3C68">
      <w:pPr>
        <w:spacing w:after="0" w:line="240" w:lineRule="auto"/>
        <w:ind w:firstLine="567"/>
        <w:jc w:val="both"/>
        <w:outlineLvl w:val="1"/>
        <w:rPr>
          <w:rFonts w:ascii="Times New Roman" w:hAnsi="Times New Roman"/>
          <w:sz w:val="24"/>
          <w:szCs w:val="24"/>
        </w:rPr>
      </w:pPr>
      <w:r w:rsidRPr="000B3C68">
        <w:rPr>
          <w:rFonts w:ascii="Times New Roman" w:hAnsi="Times New Roman"/>
          <w:sz w:val="24"/>
          <w:szCs w:val="24"/>
        </w:rPr>
        <w:t>В</w:t>
      </w:r>
      <w:r w:rsidR="00713CD6" w:rsidRPr="000B3C68">
        <w:rPr>
          <w:rFonts w:ascii="Times New Roman" w:hAnsi="Times New Roman"/>
          <w:sz w:val="24"/>
          <w:szCs w:val="24"/>
        </w:rPr>
        <w:t xml:space="preserve"> </w:t>
      </w:r>
      <w:r w:rsidRPr="000B3C68">
        <w:rPr>
          <w:rFonts w:ascii="Times New Roman" w:hAnsi="Times New Roman"/>
          <w:sz w:val="24"/>
          <w:szCs w:val="24"/>
        </w:rPr>
        <w:t xml:space="preserve"> I </w:t>
      </w:r>
      <w:r w:rsidR="002C6D1F">
        <w:rPr>
          <w:rFonts w:ascii="Times New Roman" w:hAnsi="Times New Roman"/>
          <w:sz w:val="24"/>
          <w:szCs w:val="24"/>
        </w:rPr>
        <w:t>полугодии</w:t>
      </w:r>
      <w:r w:rsidRPr="000B3C68">
        <w:rPr>
          <w:rFonts w:ascii="Times New Roman" w:hAnsi="Times New Roman"/>
          <w:sz w:val="24"/>
          <w:szCs w:val="24"/>
        </w:rPr>
        <w:t xml:space="preserve"> </w:t>
      </w:r>
      <w:r w:rsidR="00713CD6" w:rsidRPr="000B3C68">
        <w:rPr>
          <w:rFonts w:ascii="Times New Roman" w:hAnsi="Times New Roman"/>
          <w:sz w:val="24"/>
          <w:szCs w:val="24"/>
        </w:rPr>
        <w:t>2021 год</w:t>
      </w:r>
      <w:r w:rsidRPr="000B3C68">
        <w:rPr>
          <w:rFonts w:ascii="Times New Roman" w:hAnsi="Times New Roman"/>
          <w:sz w:val="24"/>
          <w:szCs w:val="24"/>
        </w:rPr>
        <w:t xml:space="preserve">а, в связи с пандемией, связанной с мероприятиями по распространению и лечению нового типа вируса COVID-19, </w:t>
      </w:r>
      <w:r w:rsidR="00713CD6" w:rsidRPr="000B3C68">
        <w:rPr>
          <w:rFonts w:ascii="Times New Roman" w:hAnsi="Times New Roman"/>
          <w:sz w:val="24"/>
          <w:szCs w:val="24"/>
        </w:rPr>
        <w:t xml:space="preserve"> возмещение </w:t>
      </w:r>
      <w:r w:rsidRPr="000B3C68">
        <w:rPr>
          <w:rFonts w:ascii="Times New Roman" w:hAnsi="Times New Roman"/>
          <w:sz w:val="24"/>
          <w:szCs w:val="24"/>
        </w:rPr>
        <w:t xml:space="preserve">ОАО «АК-2831» </w:t>
      </w:r>
      <w:r w:rsidR="00713CD6" w:rsidRPr="000B3C68">
        <w:rPr>
          <w:rFonts w:ascii="Times New Roman" w:hAnsi="Times New Roman"/>
          <w:sz w:val="24"/>
          <w:szCs w:val="24"/>
        </w:rPr>
        <w:t xml:space="preserve">расходов, связанных с предоставлением гражданам льгот за проезд в автотранспорте общего пользования на регулярных городских маршрутах </w:t>
      </w:r>
      <w:r w:rsidRPr="000B3C68">
        <w:rPr>
          <w:rFonts w:ascii="Times New Roman" w:hAnsi="Times New Roman"/>
          <w:sz w:val="24"/>
          <w:szCs w:val="24"/>
        </w:rPr>
        <w:t xml:space="preserve">не </w:t>
      </w:r>
      <w:r w:rsidR="00713CD6" w:rsidRPr="000B3C68">
        <w:rPr>
          <w:rFonts w:ascii="Times New Roman" w:hAnsi="Times New Roman"/>
          <w:sz w:val="24"/>
          <w:szCs w:val="24"/>
        </w:rPr>
        <w:t>осуществля</w:t>
      </w:r>
      <w:r w:rsidRPr="000B3C68">
        <w:rPr>
          <w:rFonts w:ascii="Times New Roman" w:hAnsi="Times New Roman"/>
          <w:sz w:val="24"/>
          <w:szCs w:val="24"/>
        </w:rPr>
        <w:t>лось.</w:t>
      </w:r>
      <w:r w:rsidR="00713CD6" w:rsidRPr="000B3C68">
        <w:rPr>
          <w:rFonts w:ascii="Times New Roman" w:hAnsi="Times New Roman"/>
          <w:sz w:val="24"/>
          <w:szCs w:val="24"/>
        </w:rPr>
        <w:t xml:space="preserve"> </w:t>
      </w:r>
    </w:p>
    <w:p w:rsidR="008F7AEC" w:rsidRDefault="008F7AEC" w:rsidP="000B3C68">
      <w:pPr>
        <w:spacing w:after="0" w:line="240" w:lineRule="auto"/>
        <w:ind w:firstLine="567"/>
        <w:jc w:val="both"/>
        <w:outlineLvl w:val="1"/>
        <w:rPr>
          <w:rFonts w:ascii="Times New Roman" w:hAnsi="Times New Roman"/>
          <w:sz w:val="24"/>
          <w:szCs w:val="24"/>
        </w:rPr>
      </w:pPr>
      <w:bookmarkStart w:id="1" w:name="_GoBack"/>
      <w:bookmarkEnd w:id="1"/>
    </w:p>
    <w:sectPr w:rsidR="008F7AEC" w:rsidSect="00B7448E">
      <w:headerReference w:type="even" r:id="rId8"/>
      <w:headerReference w:type="default" r:id="rId9"/>
      <w:pgSz w:w="11906" w:h="16838"/>
      <w:pgMar w:top="426"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EE6" w:rsidRDefault="00A24EE6">
      <w:pPr>
        <w:spacing w:after="0" w:line="240" w:lineRule="auto"/>
      </w:pPr>
      <w:r>
        <w:separator/>
      </w:r>
    </w:p>
  </w:endnote>
  <w:endnote w:type="continuationSeparator" w:id="0">
    <w:p w:rsidR="00A24EE6" w:rsidRDefault="00A2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EE6" w:rsidRDefault="00A24EE6">
      <w:pPr>
        <w:spacing w:after="0" w:line="240" w:lineRule="auto"/>
      </w:pPr>
      <w:r>
        <w:separator/>
      </w:r>
    </w:p>
  </w:footnote>
  <w:footnote w:type="continuationSeparator" w:id="0">
    <w:p w:rsidR="00A24EE6" w:rsidRDefault="00A24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48E" w:rsidRDefault="00B7448E" w:rsidP="00B7448E">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7448E" w:rsidRDefault="00B7448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48E" w:rsidRDefault="00B7448E" w:rsidP="00B7448E">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8451DC">
      <w:rPr>
        <w:rStyle w:val="af4"/>
        <w:noProof/>
      </w:rPr>
      <w:t>10</w:t>
    </w:r>
    <w:r>
      <w:rPr>
        <w:rStyle w:val="af4"/>
      </w:rPr>
      <w:fldChar w:fldCharType="end"/>
    </w:r>
  </w:p>
  <w:p w:rsidR="00B7448E" w:rsidRDefault="00B7448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94D08"/>
    <w:multiLevelType w:val="singleLevel"/>
    <w:tmpl w:val="EFD084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nsid w:val="4A8A5064"/>
    <w:multiLevelType w:val="hybridMultilevel"/>
    <w:tmpl w:val="DC1E0FA6"/>
    <w:lvl w:ilvl="0" w:tplc="E3A82EA6">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2">
    <w:nsid w:val="7B677782"/>
    <w:multiLevelType w:val="hybridMultilevel"/>
    <w:tmpl w:val="DF0EBE5E"/>
    <w:lvl w:ilvl="0" w:tplc="CA8E57B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23"/>
    <w:rsid w:val="00007C8B"/>
    <w:rsid w:val="00012003"/>
    <w:rsid w:val="0001763A"/>
    <w:rsid w:val="00021728"/>
    <w:rsid w:val="00025415"/>
    <w:rsid w:val="00025D93"/>
    <w:rsid w:val="000335CC"/>
    <w:rsid w:val="00033BCA"/>
    <w:rsid w:val="00066466"/>
    <w:rsid w:val="00084EAB"/>
    <w:rsid w:val="000B008C"/>
    <w:rsid w:val="000B063D"/>
    <w:rsid w:val="000B1902"/>
    <w:rsid w:val="000B3C68"/>
    <w:rsid w:val="000C1741"/>
    <w:rsid w:val="000C517A"/>
    <w:rsid w:val="000C72F7"/>
    <w:rsid w:val="000C75D0"/>
    <w:rsid w:val="00101EB9"/>
    <w:rsid w:val="00102AB0"/>
    <w:rsid w:val="00144104"/>
    <w:rsid w:val="001511F3"/>
    <w:rsid w:val="00157ABE"/>
    <w:rsid w:val="001A03C7"/>
    <w:rsid w:val="001B4495"/>
    <w:rsid w:val="001C53A7"/>
    <w:rsid w:val="001D117D"/>
    <w:rsid w:val="001D66DA"/>
    <w:rsid w:val="001E3A27"/>
    <w:rsid w:val="001F0891"/>
    <w:rsid w:val="001F7FC0"/>
    <w:rsid w:val="00202CB5"/>
    <w:rsid w:val="00215E04"/>
    <w:rsid w:val="00231BE0"/>
    <w:rsid w:val="0023516D"/>
    <w:rsid w:val="0025674A"/>
    <w:rsid w:val="00283808"/>
    <w:rsid w:val="00286885"/>
    <w:rsid w:val="002977FE"/>
    <w:rsid w:val="002A434A"/>
    <w:rsid w:val="002B4CFA"/>
    <w:rsid w:val="002C404A"/>
    <w:rsid w:val="002C6D1F"/>
    <w:rsid w:val="002D4E98"/>
    <w:rsid w:val="002E734F"/>
    <w:rsid w:val="002F1C5F"/>
    <w:rsid w:val="002F46FB"/>
    <w:rsid w:val="003057BB"/>
    <w:rsid w:val="003207AC"/>
    <w:rsid w:val="003263B8"/>
    <w:rsid w:val="00330A99"/>
    <w:rsid w:val="00356B06"/>
    <w:rsid w:val="00360B09"/>
    <w:rsid w:val="00361BE7"/>
    <w:rsid w:val="00366DFC"/>
    <w:rsid w:val="003804B6"/>
    <w:rsid w:val="00384B24"/>
    <w:rsid w:val="00391BD3"/>
    <w:rsid w:val="003A4EB3"/>
    <w:rsid w:val="003B20BB"/>
    <w:rsid w:val="003E2CA6"/>
    <w:rsid w:val="003E423A"/>
    <w:rsid w:val="003E6FB2"/>
    <w:rsid w:val="003F25C7"/>
    <w:rsid w:val="003F5B45"/>
    <w:rsid w:val="003F5E3E"/>
    <w:rsid w:val="004018DF"/>
    <w:rsid w:val="00402097"/>
    <w:rsid w:val="00420EAE"/>
    <w:rsid w:val="00432585"/>
    <w:rsid w:val="00432F54"/>
    <w:rsid w:val="00446A35"/>
    <w:rsid w:val="004674BF"/>
    <w:rsid w:val="0047446E"/>
    <w:rsid w:val="004748CD"/>
    <w:rsid w:val="00476A0A"/>
    <w:rsid w:val="00487FF9"/>
    <w:rsid w:val="0049529B"/>
    <w:rsid w:val="0049607A"/>
    <w:rsid w:val="00496190"/>
    <w:rsid w:val="004A4C43"/>
    <w:rsid w:val="004C1B01"/>
    <w:rsid w:val="004D39B2"/>
    <w:rsid w:val="004D7CB7"/>
    <w:rsid w:val="004E334B"/>
    <w:rsid w:val="004F3AF9"/>
    <w:rsid w:val="004F46AE"/>
    <w:rsid w:val="00514EA6"/>
    <w:rsid w:val="005161A6"/>
    <w:rsid w:val="0052683E"/>
    <w:rsid w:val="005368DB"/>
    <w:rsid w:val="00545A65"/>
    <w:rsid w:val="0055073E"/>
    <w:rsid w:val="0056635F"/>
    <w:rsid w:val="00566C01"/>
    <w:rsid w:val="005848D3"/>
    <w:rsid w:val="005A2F41"/>
    <w:rsid w:val="005C1CE6"/>
    <w:rsid w:val="005D0F41"/>
    <w:rsid w:val="005D446F"/>
    <w:rsid w:val="005D665B"/>
    <w:rsid w:val="005D6AB5"/>
    <w:rsid w:val="005E76DF"/>
    <w:rsid w:val="0060063D"/>
    <w:rsid w:val="00601A7B"/>
    <w:rsid w:val="00605C4F"/>
    <w:rsid w:val="00606A44"/>
    <w:rsid w:val="00622959"/>
    <w:rsid w:val="006312FD"/>
    <w:rsid w:val="00636729"/>
    <w:rsid w:val="0066023C"/>
    <w:rsid w:val="0066297B"/>
    <w:rsid w:val="00681160"/>
    <w:rsid w:val="00686892"/>
    <w:rsid w:val="00692B7D"/>
    <w:rsid w:val="00695289"/>
    <w:rsid w:val="006B2C97"/>
    <w:rsid w:val="006C69FA"/>
    <w:rsid w:val="006D35F7"/>
    <w:rsid w:val="006F7766"/>
    <w:rsid w:val="0070528D"/>
    <w:rsid w:val="00705915"/>
    <w:rsid w:val="00712949"/>
    <w:rsid w:val="00713A91"/>
    <w:rsid w:val="00713CD6"/>
    <w:rsid w:val="00717422"/>
    <w:rsid w:val="00732031"/>
    <w:rsid w:val="007476A8"/>
    <w:rsid w:val="00752AF6"/>
    <w:rsid w:val="007765EE"/>
    <w:rsid w:val="007A4C1B"/>
    <w:rsid w:val="007B400B"/>
    <w:rsid w:val="007C23C7"/>
    <w:rsid w:val="007C6DE5"/>
    <w:rsid w:val="007E5EBC"/>
    <w:rsid w:val="0080022C"/>
    <w:rsid w:val="0080160F"/>
    <w:rsid w:val="00803750"/>
    <w:rsid w:val="00825DB6"/>
    <w:rsid w:val="008451DC"/>
    <w:rsid w:val="00845CFD"/>
    <w:rsid w:val="008521FC"/>
    <w:rsid w:val="00852392"/>
    <w:rsid w:val="00866CA9"/>
    <w:rsid w:val="00872AA4"/>
    <w:rsid w:val="00877742"/>
    <w:rsid w:val="00880357"/>
    <w:rsid w:val="008812F7"/>
    <w:rsid w:val="00885581"/>
    <w:rsid w:val="008B1CC3"/>
    <w:rsid w:val="008B5C55"/>
    <w:rsid w:val="008C2B1A"/>
    <w:rsid w:val="008C4DE5"/>
    <w:rsid w:val="008C78F9"/>
    <w:rsid w:val="008E4E4D"/>
    <w:rsid w:val="008F0FB4"/>
    <w:rsid w:val="008F7AEC"/>
    <w:rsid w:val="0093319B"/>
    <w:rsid w:val="00945A0D"/>
    <w:rsid w:val="00951969"/>
    <w:rsid w:val="00953095"/>
    <w:rsid w:val="00956FAA"/>
    <w:rsid w:val="009660FB"/>
    <w:rsid w:val="00966122"/>
    <w:rsid w:val="009833C5"/>
    <w:rsid w:val="00984380"/>
    <w:rsid w:val="00991DCF"/>
    <w:rsid w:val="009D1C9D"/>
    <w:rsid w:val="009D4DA1"/>
    <w:rsid w:val="009E7F89"/>
    <w:rsid w:val="009F021D"/>
    <w:rsid w:val="009F02A3"/>
    <w:rsid w:val="00A05851"/>
    <w:rsid w:val="00A05996"/>
    <w:rsid w:val="00A143F8"/>
    <w:rsid w:val="00A16B5A"/>
    <w:rsid w:val="00A24A25"/>
    <w:rsid w:val="00A24EE6"/>
    <w:rsid w:val="00A2653F"/>
    <w:rsid w:val="00A43C36"/>
    <w:rsid w:val="00A46C68"/>
    <w:rsid w:val="00A602A6"/>
    <w:rsid w:val="00A71F13"/>
    <w:rsid w:val="00AA5BBF"/>
    <w:rsid w:val="00AA5E3E"/>
    <w:rsid w:val="00AB1C82"/>
    <w:rsid w:val="00AB4433"/>
    <w:rsid w:val="00AC6687"/>
    <w:rsid w:val="00AE73DD"/>
    <w:rsid w:val="00AF06D3"/>
    <w:rsid w:val="00AF26F5"/>
    <w:rsid w:val="00B06665"/>
    <w:rsid w:val="00B06DBF"/>
    <w:rsid w:val="00B078BD"/>
    <w:rsid w:val="00B166BF"/>
    <w:rsid w:val="00B228C7"/>
    <w:rsid w:val="00B2341E"/>
    <w:rsid w:val="00B23A0D"/>
    <w:rsid w:val="00B271E8"/>
    <w:rsid w:val="00B3122C"/>
    <w:rsid w:val="00B35400"/>
    <w:rsid w:val="00B415B7"/>
    <w:rsid w:val="00B47152"/>
    <w:rsid w:val="00B5675D"/>
    <w:rsid w:val="00B5794F"/>
    <w:rsid w:val="00B73876"/>
    <w:rsid w:val="00B7448E"/>
    <w:rsid w:val="00B96F93"/>
    <w:rsid w:val="00BA40B2"/>
    <w:rsid w:val="00BA624B"/>
    <w:rsid w:val="00BA7CD7"/>
    <w:rsid w:val="00BB34CB"/>
    <w:rsid w:val="00BC7984"/>
    <w:rsid w:val="00BD5FF6"/>
    <w:rsid w:val="00BE5530"/>
    <w:rsid w:val="00BF6402"/>
    <w:rsid w:val="00C030F1"/>
    <w:rsid w:val="00C03ADE"/>
    <w:rsid w:val="00C2041A"/>
    <w:rsid w:val="00C268E7"/>
    <w:rsid w:val="00C417A8"/>
    <w:rsid w:val="00C44F45"/>
    <w:rsid w:val="00C45C69"/>
    <w:rsid w:val="00C6239A"/>
    <w:rsid w:val="00C62E8E"/>
    <w:rsid w:val="00C66542"/>
    <w:rsid w:val="00C87FC7"/>
    <w:rsid w:val="00C94A9C"/>
    <w:rsid w:val="00CA215A"/>
    <w:rsid w:val="00CA3CA7"/>
    <w:rsid w:val="00CB2F3F"/>
    <w:rsid w:val="00CB334B"/>
    <w:rsid w:val="00CB5541"/>
    <w:rsid w:val="00CC2122"/>
    <w:rsid w:val="00CC7D56"/>
    <w:rsid w:val="00CD7C66"/>
    <w:rsid w:val="00D0130F"/>
    <w:rsid w:val="00D1002C"/>
    <w:rsid w:val="00D144CD"/>
    <w:rsid w:val="00D4322B"/>
    <w:rsid w:val="00D50EFE"/>
    <w:rsid w:val="00D52A24"/>
    <w:rsid w:val="00D70070"/>
    <w:rsid w:val="00D80E36"/>
    <w:rsid w:val="00D8187F"/>
    <w:rsid w:val="00D855BB"/>
    <w:rsid w:val="00D966CC"/>
    <w:rsid w:val="00DC2BEC"/>
    <w:rsid w:val="00DF6983"/>
    <w:rsid w:val="00E03C08"/>
    <w:rsid w:val="00E107B9"/>
    <w:rsid w:val="00E13298"/>
    <w:rsid w:val="00E518A6"/>
    <w:rsid w:val="00E5422A"/>
    <w:rsid w:val="00E543A7"/>
    <w:rsid w:val="00E56B7F"/>
    <w:rsid w:val="00E57ADC"/>
    <w:rsid w:val="00E70923"/>
    <w:rsid w:val="00ED2C2B"/>
    <w:rsid w:val="00ED518B"/>
    <w:rsid w:val="00ED63E1"/>
    <w:rsid w:val="00EE028D"/>
    <w:rsid w:val="00EE7A9F"/>
    <w:rsid w:val="00F0569B"/>
    <w:rsid w:val="00F143D3"/>
    <w:rsid w:val="00F24624"/>
    <w:rsid w:val="00F27B00"/>
    <w:rsid w:val="00F33E63"/>
    <w:rsid w:val="00F33F7C"/>
    <w:rsid w:val="00F413F2"/>
    <w:rsid w:val="00F61385"/>
    <w:rsid w:val="00F83589"/>
    <w:rsid w:val="00F84A3E"/>
    <w:rsid w:val="00F87D3B"/>
    <w:rsid w:val="00F93E5A"/>
    <w:rsid w:val="00F96D13"/>
    <w:rsid w:val="00FA2AFD"/>
    <w:rsid w:val="00FA305E"/>
    <w:rsid w:val="00FC1B64"/>
    <w:rsid w:val="00FC2716"/>
    <w:rsid w:val="00FD6A23"/>
    <w:rsid w:val="00FD76EC"/>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FD70B-C47A-4B9C-B4B4-85127FE0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713CD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9"/>
    <w:qFormat/>
    <w:rsid w:val="00713C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nhideWhenUsed/>
    <w:qFormat/>
    <w:rsid w:val="00713CD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713CD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13CD6"/>
  </w:style>
  <w:style w:type="character" w:customStyle="1" w:styleId="20">
    <w:name w:val="Заголовок 2 Знак"/>
    <w:basedOn w:val="a0"/>
    <w:link w:val="2"/>
    <w:rsid w:val="00713CD6"/>
    <w:rPr>
      <w:rFonts w:ascii="Cambria" w:eastAsia="Times New Roman" w:hAnsi="Cambria" w:cs="Times New Roman"/>
      <w:b/>
      <w:bCs/>
      <w:color w:val="4F81BD"/>
      <w:sz w:val="26"/>
      <w:szCs w:val="26"/>
    </w:rPr>
  </w:style>
  <w:style w:type="table" w:styleId="a3">
    <w:name w:val="Table Grid"/>
    <w:basedOn w:val="a1"/>
    <w:uiPriority w:val="99"/>
    <w:rsid w:val="00713C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13CD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713CD6"/>
    <w:rPr>
      <w:rFonts w:ascii="Tahoma" w:eastAsia="Times New Roman" w:hAnsi="Tahoma" w:cs="Tahoma"/>
      <w:sz w:val="16"/>
      <w:szCs w:val="16"/>
      <w:lang w:eastAsia="ru-RU"/>
    </w:rPr>
  </w:style>
  <w:style w:type="paragraph" w:styleId="a6">
    <w:name w:val="Plain Text"/>
    <w:aliases w:val="Текст Знак2,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
    <w:basedOn w:val="a"/>
    <w:link w:val="a7"/>
    <w:uiPriority w:val="99"/>
    <w:rsid w:val="00713CD6"/>
    <w:pPr>
      <w:spacing w:after="0" w:line="240" w:lineRule="auto"/>
    </w:pPr>
    <w:rPr>
      <w:rFonts w:ascii="Courier New" w:eastAsia="Times New Roman" w:hAnsi="Courier New" w:cs="Times New Roman"/>
      <w:sz w:val="20"/>
      <w:szCs w:val="20"/>
      <w:lang w:eastAsia="ru-RU"/>
    </w:rPr>
  </w:style>
  <w:style w:type="character" w:customStyle="1" w:styleId="a7">
    <w:name w:val="Текст Знак"/>
    <w:aliases w:val="Текст Знак2 Знак,Текст Знак1 Знак Знак,Текст Знак Знак Знак Знак,Знак Знак Знак Знак1 Знак,Знак Знак1 Знак1,Знак Знак Знак Знак Знак Знак,Знак Знак Знак1 Знак,Текст Знак2 Знак Знак Знак,Текст Знак1 Знак1 Знак Знак Знак"/>
    <w:basedOn w:val="a0"/>
    <w:link w:val="a6"/>
    <w:uiPriority w:val="99"/>
    <w:rsid w:val="00713CD6"/>
    <w:rPr>
      <w:rFonts w:ascii="Courier New" w:eastAsia="Times New Roman" w:hAnsi="Courier New" w:cs="Times New Roman"/>
      <w:sz w:val="20"/>
      <w:szCs w:val="20"/>
      <w:lang w:eastAsia="ru-RU"/>
    </w:rPr>
  </w:style>
  <w:style w:type="paragraph" w:styleId="a8">
    <w:name w:val="Body Text"/>
    <w:basedOn w:val="a"/>
    <w:link w:val="a9"/>
    <w:uiPriority w:val="99"/>
    <w:rsid w:val="00713CD6"/>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713CD6"/>
    <w:rPr>
      <w:rFonts w:ascii="Times New Roman" w:eastAsia="Times New Roman" w:hAnsi="Times New Roman" w:cs="Times New Roman"/>
      <w:sz w:val="24"/>
      <w:szCs w:val="20"/>
      <w:lang w:eastAsia="ru-RU"/>
    </w:rPr>
  </w:style>
  <w:style w:type="paragraph" w:styleId="aa">
    <w:name w:val="header"/>
    <w:basedOn w:val="a"/>
    <w:link w:val="ab"/>
    <w:uiPriority w:val="99"/>
    <w:rsid w:val="00713C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13CD6"/>
    <w:rPr>
      <w:rFonts w:ascii="Times New Roman" w:eastAsia="Times New Roman" w:hAnsi="Times New Roman" w:cs="Times New Roman"/>
      <w:sz w:val="24"/>
      <w:szCs w:val="24"/>
      <w:lang w:eastAsia="ru-RU"/>
    </w:rPr>
  </w:style>
  <w:style w:type="paragraph" w:styleId="ac">
    <w:name w:val="footer"/>
    <w:basedOn w:val="a"/>
    <w:link w:val="ad"/>
    <w:uiPriority w:val="99"/>
    <w:rsid w:val="00713C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713CD6"/>
    <w:rPr>
      <w:rFonts w:ascii="Times New Roman" w:eastAsia="Times New Roman" w:hAnsi="Times New Roman" w:cs="Times New Roman"/>
      <w:sz w:val="24"/>
      <w:szCs w:val="24"/>
      <w:lang w:eastAsia="ru-RU"/>
    </w:rPr>
  </w:style>
  <w:style w:type="character" w:styleId="ae">
    <w:name w:val="Strong"/>
    <w:basedOn w:val="a0"/>
    <w:uiPriority w:val="99"/>
    <w:qFormat/>
    <w:rsid w:val="00713CD6"/>
    <w:rPr>
      <w:rFonts w:cs="Times New Roman"/>
      <w:b/>
    </w:rPr>
  </w:style>
  <w:style w:type="paragraph" w:styleId="af">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f0"/>
    <w:uiPriority w:val="99"/>
    <w:rsid w:val="00713CD6"/>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0">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
    <w:uiPriority w:val="99"/>
    <w:locked/>
    <w:rsid w:val="00713CD6"/>
    <w:rPr>
      <w:rFonts w:ascii="Times New Roman" w:eastAsia="Calibri" w:hAnsi="Times New Roman" w:cs="Times New Roman"/>
      <w:sz w:val="24"/>
      <w:szCs w:val="20"/>
      <w:lang w:eastAsia="ru-RU"/>
    </w:rPr>
  </w:style>
  <w:style w:type="paragraph" w:styleId="af1">
    <w:name w:val="List Paragraph"/>
    <w:basedOn w:val="a"/>
    <w:uiPriority w:val="99"/>
    <w:qFormat/>
    <w:rsid w:val="00713CD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justify">
    <w:name w:val="justify"/>
    <w:basedOn w:val="a"/>
    <w:uiPriority w:val="99"/>
    <w:rsid w:val="00713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71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713CD6"/>
    <w:rPr>
      <w:rFonts w:ascii="Courier New" w:eastAsia="Calibri" w:hAnsi="Courier New" w:cs="Times New Roman"/>
      <w:sz w:val="20"/>
      <w:szCs w:val="20"/>
    </w:rPr>
  </w:style>
  <w:style w:type="character" w:customStyle="1" w:styleId="22">
    <w:name w:val="Основной текст (2)_"/>
    <w:basedOn w:val="a0"/>
    <w:link w:val="23"/>
    <w:uiPriority w:val="99"/>
    <w:locked/>
    <w:rsid w:val="00713CD6"/>
    <w:rPr>
      <w:shd w:val="clear" w:color="auto" w:fill="FFFFFF"/>
    </w:rPr>
  </w:style>
  <w:style w:type="paragraph" w:customStyle="1" w:styleId="23">
    <w:name w:val="Основной текст (2)"/>
    <w:basedOn w:val="a"/>
    <w:link w:val="22"/>
    <w:uiPriority w:val="99"/>
    <w:rsid w:val="00713CD6"/>
    <w:pPr>
      <w:widowControl w:val="0"/>
      <w:shd w:val="clear" w:color="auto" w:fill="FFFFFF"/>
      <w:spacing w:after="0" w:line="278" w:lineRule="exact"/>
    </w:pPr>
  </w:style>
  <w:style w:type="paragraph" w:customStyle="1" w:styleId="24">
    <w:name w:val="Знак2 Знак Знак Знак"/>
    <w:basedOn w:val="a"/>
    <w:link w:val="25"/>
    <w:uiPriority w:val="99"/>
    <w:rsid w:val="00713CD6"/>
    <w:pPr>
      <w:spacing w:after="0" w:line="240" w:lineRule="auto"/>
    </w:pPr>
    <w:rPr>
      <w:rFonts w:ascii="Verdana" w:eastAsia="Calibri" w:hAnsi="Verdana" w:cs="Times New Roman"/>
      <w:sz w:val="20"/>
      <w:szCs w:val="20"/>
      <w:lang w:val="en-US" w:eastAsia="ru-RU"/>
    </w:rPr>
  </w:style>
  <w:style w:type="character" w:customStyle="1" w:styleId="25">
    <w:name w:val="Знак2 Знак Знак Знак Знак"/>
    <w:link w:val="24"/>
    <w:uiPriority w:val="99"/>
    <w:locked/>
    <w:rsid w:val="00713CD6"/>
    <w:rPr>
      <w:rFonts w:ascii="Verdana" w:eastAsia="Calibri" w:hAnsi="Verdana" w:cs="Times New Roman"/>
      <w:sz w:val="20"/>
      <w:szCs w:val="20"/>
      <w:lang w:val="en-US" w:eastAsia="ru-RU"/>
    </w:rPr>
  </w:style>
  <w:style w:type="paragraph" w:customStyle="1" w:styleId="31">
    <w:name w:val="Основной текст3"/>
    <w:basedOn w:val="a"/>
    <w:link w:val="af2"/>
    <w:uiPriority w:val="99"/>
    <w:rsid w:val="00713CD6"/>
    <w:pPr>
      <w:widowControl w:val="0"/>
      <w:shd w:val="clear" w:color="auto" w:fill="FFFFFF"/>
      <w:spacing w:after="120" w:line="269" w:lineRule="exact"/>
      <w:jc w:val="center"/>
    </w:pPr>
    <w:rPr>
      <w:rFonts w:ascii="Lucida Sans Unicode" w:eastAsia="Calibri" w:hAnsi="Lucida Sans Unicode" w:cs="Times New Roman"/>
      <w:color w:val="000000"/>
      <w:sz w:val="20"/>
      <w:szCs w:val="20"/>
      <w:lang w:eastAsia="ru-RU"/>
    </w:rPr>
  </w:style>
  <w:style w:type="character" w:customStyle="1" w:styleId="af2">
    <w:name w:val="Основной текст_"/>
    <w:link w:val="31"/>
    <w:uiPriority w:val="99"/>
    <w:locked/>
    <w:rsid w:val="00713CD6"/>
    <w:rPr>
      <w:rFonts w:ascii="Lucida Sans Unicode" w:eastAsia="Calibri" w:hAnsi="Lucida Sans Unicode" w:cs="Times New Roman"/>
      <w:color w:val="000000"/>
      <w:sz w:val="20"/>
      <w:szCs w:val="20"/>
      <w:shd w:val="clear" w:color="auto" w:fill="FFFFFF"/>
      <w:lang w:eastAsia="ru-RU"/>
    </w:rPr>
  </w:style>
  <w:style w:type="character" w:customStyle="1" w:styleId="af3">
    <w:name w:val="Основной текст + Полужирный"/>
    <w:uiPriority w:val="99"/>
    <w:rsid w:val="00713CD6"/>
    <w:rPr>
      <w:rFonts w:ascii="Times New Roman" w:hAnsi="Times New Roman"/>
      <w:b/>
      <w:color w:val="000000"/>
      <w:spacing w:val="0"/>
      <w:w w:val="100"/>
      <w:position w:val="0"/>
      <w:sz w:val="22"/>
      <w:u w:val="single"/>
      <w:shd w:val="clear" w:color="auto" w:fill="FFFFFF"/>
      <w:lang w:val="ru-RU"/>
    </w:rPr>
  </w:style>
  <w:style w:type="paragraph" w:customStyle="1" w:styleId="10">
    <w:name w:val="Основной текст1"/>
    <w:basedOn w:val="a"/>
    <w:uiPriority w:val="99"/>
    <w:rsid w:val="00713CD6"/>
    <w:pPr>
      <w:widowControl w:val="0"/>
      <w:shd w:val="clear" w:color="auto" w:fill="FFFFFF"/>
      <w:spacing w:after="240" w:line="278" w:lineRule="exact"/>
      <w:ind w:hanging="1780"/>
    </w:pPr>
    <w:rPr>
      <w:rFonts w:ascii="Times New Roman" w:eastAsia="Times New Roman" w:hAnsi="Times New Roman" w:cs="Times New Roman"/>
      <w:color w:val="000000"/>
      <w:sz w:val="23"/>
      <w:szCs w:val="23"/>
      <w:lang w:eastAsia="ru-RU"/>
    </w:rPr>
  </w:style>
  <w:style w:type="character" w:customStyle="1" w:styleId="32">
    <w:name w:val="Знак3 Знак"/>
    <w:uiPriority w:val="99"/>
    <w:locked/>
    <w:rsid w:val="00713CD6"/>
    <w:rPr>
      <w:rFonts w:ascii="Courier New" w:hAnsi="Courier New"/>
    </w:rPr>
  </w:style>
  <w:style w:type="character" w:customStyle="1" w:styleId="11">
    <w:name w:val="Основной текст Знак1"/>
    <w:uiPriority w:val="99"/>
    <w:rsid w:val="00713CD6"/>
    <w:rPr>
      <w:sz w:val="24"/>
    </w:rPr>
  </w:style>
  <w:style w:type="character" w:customStyle="1" w:styleId="4">
    <w:name w:val="Основной текст (4)_"/>
    <w:link w:val="41"/>
    <w:uiPriority w:val="99"/>
    <w:locked/>
    <w:rsid w:val="00713CD6"/>
    <w:rPr>
      <w:sz w:val="26"/>
      <w:shd w:val="clear" w:color="auto" w:fill="FFFFFF"/>
    </w:rPr>
  </w:style>
  <w:style w:type="paragraph" w:customStyle="1" w:styleId="41">
    <w:name w:val="Основной текст (4)1"/>
    <w:basedOn w:val="a"/>
    <w:link w:val="4"/>
    <w:uiPriority w:val="99"/>
    <w:rsid w:val="00713CD6"/>
    <w:pPr>
      <w:shd w:val="clear" w:color="auto" w:fill="FFFFFF"/>
      <w:spacing w:before="720" w:after="360" w:line="240" w:lineRule="atLeast"/>
    </w:pPr>
    <w:rPr>
      <w:sz w:val="26"/>
      <w:shd w:val="clear" w:color="auto" w:fill="FFFFFF"/>
    </w:rPr>
  </w:style>
  <w:style w:type="character" w:styleId="af4">
    <w:name w:val="page number"/>
    <w:basedOn w:val="a0"/>
    <w:uiPriority w:val="99"/>
    <w:rsid w:val="00713CD6"/>
    <w:rPr>
      <w:rFonts w:cs="Times New Roman"/>
    </w:rPr>
  </w:style>
  <w:style w:type="paragraph" w:styleId="af5">
    <w:name w:val="Document Map"/>
    <w:basedOn w:val="a"/>
    <w:link w:val="af6"/>
    <w:uiPriority w:val="99"/>
    <w:semiHidden/>
    <w:rsid w:val="00713CD6"/>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uiPriority w:val="99"/>
    <w:semiHidden/>
    <w:rsid w:val="00713CD6"/>
    <w:rPr>
      <w:rFonts w:ascii="Tahoma" w:eastAsia="Times New Roman" w:hAnsi="Tahoma" w:cs="Tahoma"/>
      <w:sz w:val="20"/>
      <w:szCs w:val="20"/>
      <w:shd w:val="clear" w:color="auto" w:fill="000080"/>
      <w:lang w:eastAsia="ru-RU"/>
    </w:rPr>
  </w:style>
  <w:style w:type="character" w:styleId="af7">
    <w:name w:val="Emphasis"/>
    <w:basedOn w:val="a0"/>
    <w:uiPriority w:val="20"/>
    <w:qFormat/>
    <w:rsid w:val="00713CD6"/>
    <w:rPr>
      <w:i/>
      <w:iCs/>
    </w:rPr>
  </w:style>
  <w:style w:type="character" w:customStyle="1" w:styleId="210">
    <w:name w:val="Заголовок 2 Знак1"/>
    <w:basedOn w:val="a0"/>
    <w:uiPriority w:val="9"/>
    <w:semiHidden/>
    <w:rsid w:val="00713CD6"/>
    <w:rPr>
      <w:rFonts w:asciiTheme="majorHAnsi" w:eastAsiaTheme="majorEastAsia" w:hAnsiTheme="majorHAnsi" w:cstheme="majorBidi"/>
      <w:b/>
      <w:bCs/>
      <w:color w:val="4F81BD" w:themeColor="accent1"/>
      <w:sz w:val="26"/>
      <w:szCs w:val="26"/>
    </w:rPr>
  </w:style>
  <w:style w:type="paragraph" w:styleId="af8">
    <w:name w:val="No Spacing"/>
    <w:uiPriority w:val="1"/>
    <w:qFormat/>
    <w:rsid w:val="003263B8"/>
    <w:pPr>
      <w:spacing w:after="0" w:line="240" w:lineRule="auto"/>
    </w:pPr>
  </w:style>
  <w:style w:type="paragraph" w:styleId="af9">
    <w:name w:val="Body Text Indent"/>
    <w:basedOn w:val="a"/>
    <w:link w:val="afa"/>
    <w:rsid w:val="003207A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3207AC"/>
    <w:rPr>
      <w:rFonts w:ascii="Times New Roman" w:eastAsia="Times New Roman" w:hAnsi="Times New Roman" w:cs="Times New Roman"/>
      <w:sz w:val="24"/>
      <w:szCs w:val="24"/>
      <w:lang w:eastAsia="ru-RU"/>
    </w:rPr>
  </w:style>
  <w:style w:type="character" w:customStyle="1" w:styleId="fontstyle21">
    <w:name w:val="fontstyle21"/>
    <w:rsid w:val="003207A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040">
      <w:bodyDiv w:val="1"/>
      <w:marLeft w:val="0"/>
      <w:marRight w:val="0"/>
      <w:marTop w:val="0"/>
      <w:marBottom w:val="0"/>
      <w:divBdr>
        <w:top w:val="none" w:sz="0" w:space="0" w:color="auto"/>
        <w:left w:val="none" w:sz="0" w:space="0" w:color="auto"/>
        <w:bottom w:val="none" w:sz="0" w:space="0" w:color="auto"/>
        <w:right w:val="none" w:sz="0" w:space="0" w:color="auto"/>
      </w:divBdr>
    </w:div>
    <w:div w:id="44305712">
      <w:bodyDiv w:val="1"/>
      <w:marLeft w:val="0"/>
      <w:marRight w:val="0"/>
      <w:marTop w:val="0"/>
      <w:marBottom w:val="0"/>
      <w:divBdr>
        <w:top w:val="none" w:sz="0" w:space="0" w:color="auto"/>
        <w:left w:val="none" w:sz="0" w:space="0" w:color="auto"/>
        <w:bottom w:val="none" w:sz="0" w:space="0" w:color="auto"/>
        <w:right w:val="none" w:sz="0" w:space="0" w:color="auto"/>
      </w:divBdr>
    </w:div>
    <w:div w:id="55781256">
      <w:bodyDiv w:val="1"/>
      <w:marLeft w:val="0"/>
      <w:marRight w:val="0"/>
      <w:marTop w:val="0"/>
      <w:marBottom w:val="0"/>
      <w:divBdr>
        <w:top w:val="none" w:sz="0" w:space="0" w:color="auto"/>
        <w:left w:val="none" w:sz="0" w:space="0" w:color="auto"/>
        <w:bottom w:val="none" w:sz="0" w:space="0" w:color="auto"/>
        <w:right w:val="none" w:sz="0" w:space="0" w:color="auto"/>
      </w:divBdr>
    </w:div>
    <w:div w:id="72046300">
      <w:bodyDiv w:val="1"/>
      <w:marLeft w:val="0"/>
      <w:marRight w:val="0"/>
      <w:marTop w:val="0"/>
      <w:marBottom w:val="0"/>
      <w:divBdr>
        <w:top w:val="none" w:sz="0" w:space="0" w:color="auto"/>
        <w:left w:val="none" w:sz="0" w:space="0" w:color="auto"/>
        <w:bottom w:val="none" w:sz="0" w:space="0" w:color="auto"/>
        <w:right w:val="none" w:sz="0" w:space="0" w:color="auto"/>
      </w:divBdr>
    </w:div>
    <w:div w:id="104547461">
      <w:bodyDiv w:val="1"/>
      <w:marLeft w:val="0"/>
      <w:marRight w:val="0"/>
      <w:marTop w:val="0"/>
      <w:marBottom w:val="0"/>
      <w:divBdr>
        <w:top w:val="none" w:sz="0" w:space="0" w:color="auto"/>
        <w:left w:val="none" w:sz="0" w:space="0" w:color="auto"/>
        <w:bottom w:val="none" w:sz="0" w:space="0" w:color="auto"/>
        <w:right w:val="none" w:sz="0" w:space="0" w:color="auto"/>
      </w:divBdr>
    </w:div>
    <w:div w:id="132253405">
      <w:bodyDiv w:val="1"/>
      <w:marLeft w:val="0"/>
      <w:marRight w:val="0"/>
      <w:marTop w:val="0"/>
      <w:marBottom w:val="0"/>
      <w:divBdr>
        <w:top w:val="none" w:sz="0" w:space="0" w:color="auto"/>
        <w:left w:val="none" w:sz="0" w:space="0" w:color="auto"/>
        <w:bottom w:val="none" w:sz="0" w:space="0" w:color="auto"/>
        <w:right w:val="none" w:sz="0" w:space="0" w:color="auto"/>
      </w:divBdr>
    </w:div>
    <w:div w:id="187641769">
      <w:bodyDiv w:val="1"/>
      <w:marLeft w:val="0"/>
      <w:marRight w:val="0"/>
      <w:marTop w:val="0"/>
      <w:marBottom w:val="0"/>
      <w:divBdr>
        <w:top w:val="none" w:sz="0" w:space="0" w:color="auto"/>
        <w:left w:val="none" w:sz="0" w:space="0" w:color="auto"/>
        <w:bottom w:val="none" w:sz="0" w:space="0" w:color="auto"/>
        <w:right w:val="none" w:sz="0" w:space="0" w:color="auto"/>
      </w:divBdr>
    </w:div>
    <w:div w:id="197816533">
      <w:bodyDiv w:val="1"/>
      <w:marLeft w:val="0"/>
      <w:marRight w:val="0"/>
      <w:marTop w:val="0"/>
      <w:marBottom w:val="0"/>
      <w:divBdr>
        <w:top w:val="none" w:sz="0" w:space="0" w:color="auto"/>
        <w:left w:val="none" w:sz="0" w:space="0" w:color="auto"/>
        <w:bottom w:val="none" w:sz="0" w:space="0" w:color="auto"/>
        <w:right w:val="none" w:sz="0" w:space="0" w:color="auto"/>
      </w:divBdr>
    </w:div>
    <w:div w:id="228079481">
      <w:bodyDiv w:val="1"/>
      <w:marLeft w:val="0"/>
      <w:marRight w:val="0"/>
      <w:marTop w:val="0"/>
      <w:marBottom w:val="0"/>
      <w:divBdr>
        <w:top w:val="none" w:sz="0" w:space="0" w:color="auto"/>
        <w:left w:val="none" w:sz="0" w:space="0" w:color="auto"/>
        <w:bottom w:val="none" w:sz="0" w:space="0" w:color="auto"/>
        <w:right w:val="none" w:sz="0" w:space="0" w:color="auto"/>
      </w:divBdr>
    </w:div>
    <w:div w:id="232274424">
      <w:bodyDiv w:val="1"/>
      <w:marLeft w:val="0"/>
      <w:marRight w:val="0"/>
      <w:marTop w:val="0"/>
      <w:marBottom w:val="0"/>
      <w:divBdr>
        <w:top w:val="none" w:sz="0" w:space="0" w:color="auto"/>
        <w:left w:val="none" w:sz="0" w:space="0" w:color="auto"/>
        <w:bottom w:val="none" w:sz="0" w:space="0" w:color="auto"/>
        <w:right w:val="none" w:sz="0" w:space="0" w:color="auto"/>
      </w:divBdr>
    </w:div>
    <w:div w:id="232351684">
      <w:bodyDiv w:val="1"/>
      <w:marLeft w:val="0"/>
      <w:marRight w:val="0"/>
      <w:marTop w:val="0"/>
      <w:marBottom w:val="0"/>
      <w:divBdr>
        <w:top w:val="none" w:sz="0" w:space="0" w:color="auto"/>
        <w:left w:val="none" w:sz="0" w:space="0" w:color="auto"/>
        <w:bottom w:val="none" w:sz="0" w:space="0" w:color="auto"/>
        <w:right w:val="none" w:sz="0" w:space="0" w:color="auto"/>
      </w:divBdr>
    </w:div>
    <w:div w:id="268120565">
      <w:bodyDiv w:val="1"/>
      <w:marLeft w:val="0"/>
      <w:marRight w:val="0"/>
      <w:marTop w:val="0"/>
      <w:marBottom w:val="0"/>
      <w:divBdr>
        <w:top w:val="none" w:sz="0" w:space="0" w:color="auto"/>
        <w:left w:val="none" w:sz="0" w:space="0" w:color="auto"/>
        <w:bottom w:val="none" w:sz="0" w:space="0" w:color="auto"/>
        <w:right w:val="none" w:sz="0" w:space="0" w:color="auto"/>
      </w:divBdr>
    </w:div>
    <w:div w:id="271868090">
      <w:bodyDiv w:val="1"/>
      <w:marLeft w:val="0"/>
      <w:marRight w:val="0"/>
      <w:marTop w:val="0"/>
      <w:marBottom w:val="0"/>
      <w:divBdr>
        <w:top w:val="none" w:sz="0" w:space="0" w:color="auto"/>
        <w:left w:val="none" w:sz="0" w:space="0" w:color="auto"/>
        <w:bottom w:val="none" w:sz="0" w:space="0" w:color="auto"/>
        <w:right w:val="none" w:sz="0" w:space="0" w:color="auto"/>
      </w:divBdr>
    </w:div>
    <w:div w:id="293870205">
      <w:bodyDiv w:val="1"/>
      <w:marLeft w:val="0"/>
      <w:marRight w:val="0"/>
      <w:marTop w:val="0"/>
      <w:marBottom w:val="0"/>
      <w:divBdr>
        <w:top w:val="none" w:sz="0" w:space="0" w:color="auto"/>
        <w:left w:val="none" w:sz="0" w:space="0" w:color="auto"/>
        <w:bottom w:val="none" w:sz="0" w:space="0" w:color="auto"/>
        <w:right w:val="none" w:sz="0" w:space="0" w:color="auto"/>
      </w:divBdr>
    </w:div>
    <w:div w:id="344328575">
      <w:bodyDiv w:val="1"/>
      <w:marLeft w:val="0"/>
      <w:marRight w:val="0"/>
      <w:marTop w:val="0"/>
      <w:marBottom w:val="0"/>
      <w:divBdr>
        <w:top w:val="none" w:sz="0" w:space="0" w:color="auto"/>
        <w:left w:val="none" w:sz="0" w:space="0" w:color="auto"/>
        <w:bottom w:val="none" w:sz="0" w:space="0" w:color="auto"/>
        <w:right w:val="none" w:sz="0" w:space="0" w:color="auto"/>
      </w:divBdr>
    </w:div>
    <w:div w:id="474152986">
      <w:bodyDiv w:val="1"/>
      <w:marLeft w:val="0"/>
      <w:marRight w:val="0"/>
      <w:marTop w:val="0"/>
      <w:marBottom w:val="0"/>
      <w:divBdr>
        <w:top w:val="none" w:sz="0" w:space="0" w:color="auto"/>
        <w:left w:val="none" w:sz="0" w:space="0" w:color="auto"/>
        <w:bottom w:val="none" w:sz="0" w:space="0" w:color="auto"/>
        <w:right w:val="none" w:sz="0" w:space="0" w:color="auto"/>
      </w:divBdr>
    </w:div>
    <w:div w:id="494805446">
      <w:bodyDiv w:val="1"/>
      <w:marLeft w:val="0"/>
      <w:marRight w:val="0"/>
      <w:marTop w:val="0"/>
      <w:marBottom w:val="0"/>
      <w:divBdr>
        <w:top w:val="none" w:sz="0" w:space="0" w:color="auto"/>
        <w:left w:val="none" w:sz="0" w:space="0" w:color="auto"/>
        <w:bottom w:val="none" w:sz="0" w:space="0" w:color="auto"/>
        <w:right w:val="none" w:sz="0" w:space="0" w:color="auto"/>
      </w:divBdr>
    </w:div>
    <w:div w:id="499151829">
      <w:bodyDiv w:val="1"/>
      <w:marLeft w:val="0"/>
      <w:marRight w:val="0"/>
      <w:marTop w:val="0"/>
      <w:marBottom w:val="0"/>
      <w:divBdr>
        <w:top w:val="none" w:sz="0" w:space="0" w:color="auto"/>
        <w:left w:val="none" w:sz="0" w:space="0" w:color="auto"/>
        <w:bottom w:val="none" w:sz="0" w:space="0" w:color="auto"/>
        <w:right w:val="none" w:sz="0" w:space="0" w:color="auto"/>
      </w:divBdr>
    </w:div>
    <w:div w:id="524834723">
      <w:bodyDiv w:val="1"/>
      <w:marLeft w:val="0"/>
      <w:marRight w:val="0"/>
      <w:marTop w:val="0"/>
      <w:marBottom w:val="0"/>
      <w:divBdr>
        <w:top w:val="none" w:sz="0" w:space="0" w:color="auto"/>
        <w:left w:val="none" w:sz="0" w:space="0" w:color="auto"/>
        <w:bottom w:val="none" w:sz="0" w:space="0" w:color="auto"/>
        <w:right w:val="none" w:sz="0" w:space="0" w:color="auto"/>
      </w:divBdr>
    </w:div>
    <w:div w:id="720517690">
      <w:bodyDiv w:val="1"/>
      <w:marLeft w:val="0"/>
      <w:marRight w:val="0"/>
      <w:marTop w:val="0"/>
      <w:marBottom w:val="0"/>
      <w:divBdr>
        <w:top w:val="none" w:sz="0" w:space="0" w:color="auto"/>
        <w:left w:val="none" w:sz="0" w:space="0" w:color="auto"/>
        <w:bottom w:val="none" w:sz="0" w:space="0" w:color="auto"/>
        <w:right w:val="none" w:sz="0" w:space="0" w:color="auto"/>
      </w:divBdr>
    </w:div>
    <w:div w:id="748960169">
      <w:bodyDiv w:val="1"/>
      <w:marLeft w:val="0"/>
      <w:marRight w:val="0"/>
      <w:marTop w:val="0"/>
      <w:marBottom w:val="0"/>
      <w:divBdr>
        <w:top w:val="none" w:sz="0" w:space="0" w:color="auto"/>
        <w:left w:val="none" w:sz="0" w:space="0" w:color="auto"/>
        <w:bottom w:val="none" w:sz="0" w:space="0" w:color="auto"/>
        <w:right w:val="none" w:sz="0" w:space="0" w:color="auto"/>
      </w:divBdr>
    </w:div>
    <w:div w:id="803428578">
      <w:bodyDiv w:val="1"/>
      <w:marLeft w:val="0"/>
      <w:marRight w:val="0"/>
      <w:marTop w:val="0"/>
      <w:marBottom w:val="0"/>
      <w:divBdr>
        <w:top w:val="none" w:sz="0" w:space="0" w:color="auto"/>
        <w:left w:val="none" w:sz="0" w:space="0" w:color="auto"/>
        <w:bottom w:val="none" w:sz="0" w:space="0" w:color="auto"/>
        <w:right w:val="none" w:sz="0" w:space="0" w:color="auto"/>
      </w:divBdr>
    </w:div>
    <w:div w:id="915169584">
      <w:bodyDiv w:val="1"/>
      <w:marLeft w:val="0"/>
      <w:marRight w:val="0"/>
      <w:marTop w:val="0"/>
      <w:marBottom w:val="0"/>
      <w:divBdr>
        <w:top w:val="none" w:sz="0" w:space="0" w:color="auto"/>
        <w:left w:val="none" w:sz="0" w:space="0" w:color="auto"/>
        <w:bottom w:val="none" w:sz="0" w:space="0" w:color="auto"/>
        <w:right w:val="none" w:sz="0" w:space="0" w:color="auto"/>
      </w:divBdr>
    </w:div>
    <w:div w:id="939338499">
      <w:bodyDiv w:val="1"/>
      <w:marLeft w:val="0"/>
      <w:marRight w:val="0"/>
      <w:marTop w:val="0"/>
      <w:marBottom w:val="0"/>
      <w:divBdr>
        <w:top w:val="none" w:sz="0" w:space="0" w:color="auto"/>
        <w:left w:val="none" w:sz="0" w:space="0" w:color="auto"/>
        <w:bottom w:val="none" w:sz="0" w:space="0" w:color="auto"/>
        <w:right w:val="none" w:sz="0" w:space="0" w:color="auto"/>
      </w:divBdr>
    </w:div>
    <w:div w:id="1003896943">
      <w:bodyDiv w:val="1"/>
      <w:marLeft w:val="0"/>
      <w:marRight w:val="0"/>
      <w:marTop w:val="0"/>
      <w:marBottom w:val="0"/>
      <w:divBdr>
        <w:top w:val="none" w:sz="0" w:space="0" w:color="auto"/>
        <w:left w:val="none" w:sz="0" w:space="0" w:color="auto"/>
        <w:bottom w:val="none" w:sz="0" w:space="0" w:color="auto"/>
        <w:right w:val="none" w:sz="0" w:space="0" w:color="auto"/>
      </w:divBdr>
    </w:div>
    <w:div w:id="1025204929">
      <w:bodyDiv w:val="1"/>
      <w:marLeft w:val="0"/>
      <w:marRight w:val="0"/>
      <w:marTop w:val="0"/>
      <w:marBottom w:val="0"/>
      <w:divBdr>
        <w:top w:val="none" w:sz="0" w:space="0" w:color="auto"/>
        <w:left w:val="none" w:sz="0" w:space="0" w:color="auto"/>
        <w:bottom w:val="none" w:sz="0" w:space="0" w:color="auto"/>
        <w:right w:val="none" w:sz="0" w:space="0" w:color="auto"/>
      </w:divBdr>
    </w:div>
    <w:div w:id="1033648173">
      <w:bodyDiv w:val="1"/>
      <w:marLeft w:val="0"/>
      <w:marRight w:val="0"/>
      <w:marTop w:val="0"/>
      <w:marBottom w:val="0"/>
      <w:divBdr>
        <w:top w:val="none" w:sz="0" w:space="0" w:color="auto"/>
        <w:left w:val="none" w:sz="0" w:space="0" w:color="auto"/>
        <w:bottom w:val="none" w:sz="0" w:space="0" w:color="auto"/>
        <w:right w:val="none" w:sz="0" w:space="0" w:color="auto"/>
      </w:divBdr>
    </w:div>
    <w:div w:id="1036739255">
      <w:bodyDiv w:val="1"/>
      <w:marLeft w:val="0"/>
      <w:marRight w:val="0"/>
      <w:marTop w:val="0"/>
      <w:marBottom w:val="0"/>
      <w:divBdr>
        <w:top w:val="none" w:sz="0" w:space="0" w:color="auto"/>
        <w:left w:val="none" w:sz="0" w:space="0" w:color="auto"/>
        <w:bottom w:val="none" w:sz="0" w:space="0" w:color="auto"/>
        <w:right w:val="none" w:sz="0" w:space="0" w:color="auto"/>
      </w:divBdr>
    </w:div>
    <w:div w:id="1072239580">
      <w:bodyDiv w:val="1"/>
      <w:marLeft w:val="0"/>
      <w:marRight w:val="0"/>
      <w:marTop w:val="0"/>
      <w:marBottom w:val="0"/>
      <w:divBdr>
        <w:top w:val="none" w:sz="0" w:space="0" w:color="auto"/>
        <w:left w:val="none" w:sz="0" w:space="0" w:color="auto"/>
        <w:bottom w:val="none" w:sz="0" w:space="0" w:color="auto"/>
        <w:right w:val="none" w:sz="0" w:space="0" w:color="auto"/>
      </w:divBdr>
    </w:div>
    <w:div w:id="1117602113">
      <w:bodyDiv w:val="1"/>
      <w:marLeft w:val="0"/>
      <w:marRight w:val="0"/>
      <w:marTop w:val="0"/>
      <w:marBottom w:val="0"/>
      <w:divBdr>
        <w:top w:val="none" w:sz="0" w:space="0" w:color="auto"/>
        <w:left w:val="none" w:sz="0" w:space="0" w:color="auto"/>
        <w:bottom w:val="none" w:sz="0" w:space="0" w:color="auto"/>
        <w:right w:val="none" w:sz="0" w:space="0" w:color="auto"/>
      </w:divBdr>
    </w:div>
    <w:div w:id="1168326831">
      <w:bodyDiv w:val="1"/>
      <w:marLeft w:val="0"/>
      <w:marRight w:val="0"/>
      <w:marTop w:val="0"/>
      <w:marBottom w:val="0"/>
      <w:divBdr>
        <w:top w:val="none" w:sz="0" w:space="0" w:color="auto"/>
        <w:left w:val="none" w:sz="0" w:space="0" w:color="auto"/>
        <w:bottom w:val="none" w:sz="0" w:space="0" w:color="auto"/>
        <w:right w:val="none" w:sz="0" w:space="0" w:color="auto"/>
      </w:divBdr>
    </w:div>
    <w:div w:id="1197162156">
      <w:bodyDiv w:val="1"/>
      <w:marLeft w:val="0"/>
      <w:marRight w:val="0"/>
      <w:marTop w:val="0"/>
      <w:marBottom w:val="0"/>
      <w:divBdr>
        <w:top w:val="none" w:sz="0" w:space="0" w:color="auto"/>
        <w:left w:val="none" w:sz="0" w:space="0" w:color="auto"/>
        <w:bottom w:val="none" w:sz="0" w:space="0" w:color="auto"/>
        <w:right w:val="none" w:sz="0" w:space="0" w:color="auto"/>
      </w:divBdr>
    </w:div>
    <w:div w:id="1214347922">
      <w:bodyDiv w:val="1"/>
      <w:marLeft w:val="0"/>
      <w:marRight w:val="0"/>
      <w:marTop w:val="0"/>
      <w:marBottom w:val="0"/>
      <w:divBdr>
        <w:top w:val="none" w:sz="0" w:space="0" w:color="auto"/>
        <w:left w:val="none" w:sz="0" w:space="0" w:color="auto"/>
        <w:bottom w:val="none" w:sz="0" w:space="0" w:color="auto"/>
        <w:right w:val="none" w:sz="0" w:space="0" w:color="auto"/>
      </w:divBdr>
    </w:div>
    <w:div w:id="1219585015">
      <w:bodyDiv w:val="1"/>
      <w:marLeft w:val="0"/>
      <w:marRight w:val="0"/>
      <w:marTop w:val="0"/>
      <w:marBottom w:val="0"/>
      <w:divBdr>
        <w:top w:val="none" w:sz="0" w:space="0" w:color="auto"/>
        <w:left w:val="none" w:sz="0" w:space="0" w:color="auto"/>
        <w:bottom w:val="none" w:sz="0" w:space="0" w:color="auto"/>
        <w:right w:val="none" w:sz="0" w:space="0" w:color="auto"/>
      </w:divBdr>
    </w:div>
    <w:div w:id="1223256047">
      <w:bodyDiv w:val="1"/>
      <w:marLeft w:val="0"/>
      <w:marRight w:val="0"/>
      <w:marTop w:val="0"/>
      <w:marBottom w:val="0"/>
      <w:divBdr>
        <w:top w:val="none" w:sz="0" w:space="0" w:color="auto"/>
        <w:left w:val="none" w:sz="0" w:space="0" w:color="auto"/>
        <w:bottom w:val="none" w:sz="0" w:space="0" w:color="auto"/>
        <w:right w:val="none" w:sz="0" w:space="0" w:color="auto"/>
      </w:divBdr>
    </w:div>
    <w:div w:id="1322199428">
      <w:bodyDiv w:val="1"/>
      <w:marLeft w:val="0"/>
      <w:marRight w:val="0"/>
      <w:marTop w:val="0"/>
      <w:marBottom w:val="0"/>
      <w:divBdr>
        <w:top w:val="none" w:sz="0" w:space="0" w:color="auto"/>
        <w:left w:val="none" w:sz="0" w:space="0" w:color="auto"/>
        <w:bottom w:val="none" w:sz="0" w:space="0" w:color="auto"/>
        <w:right w:val="none" w:sz="0" w:space="0" w:color="auto"/>
      </w:divBdr>
    </w:div>
    <w:div w:id="1418483259">
      <w:bodyDiv w:val="1"/>
      <w:marLeft w:val="0"/>
      <w:marRight w:val="0"/>
      <w:marTop w:val="0"/>
      <w:marBottom w:val="0"/>
      <w:divBdr>
        <w:top w:val="none" w:sz="0" w:space="0" w:color="auto"/>
        <w:left w:val="none" w:sz="0" w:space="0" w:color="auto"/>
        <w:bottom w:val="none" w:sz="0" w:space="0" w:color="auto"/>
        <w:right w:val="none" w:sz="0" w:space="0" w:color="auto"/>
      </w:divBdr>
    </w:div>
    <w:div w:id="1419670974">
      <w:bodyDiv w:val="1"/>
      <w:marLeft w:val="0"/>
      <w:marRight w:val="0"/>
      <w:marTop w:val="0"/>
      <w:marBottom w:val="0"/>
      <w:divBdr>
        <w:top w:val="none" w:sz="0" w:space="0" w:color="auto"/>
        <w:left w:val="none" w:sz="0" w:space="0" w:color="auto"/>
        <w:bottom w:val="none" w:sz="0" w:space="0" w:color="auto"/>
        <w:right w:val="none" w:sz="0" w:space="0" w:color="auto"/>
      </w:divBdr>
    </w:div>
    <w:div w:id="1449200534">
      <w:bodyDiv w:val="1"/>
      <w:marLeft w:val="0"/>
      <w:marRight w:val="0"/>
      <w:marTop w:val="0"/>
      <w:marBottom w:val="0"/>
      <w:divBdr>
        <w:top w:val="none" w:sz="0" w:space="0" w:color="auto"/>
        <w:left w:val="none" w:sz="0" w:space="0" w:color="auto"/>
        <w:bottom w:val="none" w:sz="0" w:space="0" w:color="auto"/>
        <w:right w:val="none" w:sz="0" w:space="0" w:color="auto"/>
      </w:divBdr>
    </w:div>
    <w:div w:id="1494952937">
      <w:bodyDiv w:val="1"/>
      <w:marLeft w:val="0"/>
      <w:marRight w:val="0"/>
      <w:marTop w:val="0"/>
      <w:marBottom w:val="0"/>
      <w:divBdr>
        <w:top w:val="none" w:sz="0" w:space="0" w:color="auto"/>
        <w:left w:val="none" w:sz="0" w:space="0" w:color="auto"/>
        <w:bottom w:val="none" w:sz="0" w:space="0" w:color="auto"/>
        <w:right w:val="none" w:sz="0" w:space="0" w:color="auto"/>
      </w:divBdr>
    </w:div>
    <w:div w:id="1621718091">
      <w:bodyDiv w:val="1"/>
      <w:marLeft w:val="0"/>
      <w:marRight w:val="0"/>
      <w:marTop w:val="0"/>
      <w:marBottom w:val="0"/>
      <w:divBdr>
        <w:top w:val="none" w:sz="0" w:space="0" w:color="auto"/>
        <w:left w:val="none" w:sz="0" w:space="0" w:color="auto"/>
        <w:bottom w:val="none" w:sz="0" w:space="0" w:color="auto"/>
        <w:right w:val="none" w:sz="0" w:space="0" w:color="auto"/>
      </w:divBdr>
    </w:div>
    <w:div w:id="1625113553">
      <w:bodyDiv w:val="1"/>
      <w:marLeft w:val="0"/>
      <w:marRight w:val="0"/>
      <w:marTop w:val="0"/>
      <w:marBottom w:val="0"/>
      <w:divBdr>
        <w:top w:val="none" w:sz="0" w:space="0" w:color="auto"/>
        <w:left w:val="none" w:sz="0" w:space="0" w:color="auto"/>
        <w:bottom w:val="none" w:sz="0" w:space="0" w:color="auto"/>
        <w:right w:val="none" w:sz="0" w:space="0" w:color="auto"/>
      </w:divBdr>
    </w:div>
    <w:div w:id="1629436894">
      <w:bodyDiv w:val="1"/>
      <w:marLeft w:val="0"/>
      <w:marRight w:val="0"/>
      <w:marTop w:val="0"/>
      <w:marBottom w:val="0"/>
      <w:divBdr>
        <w:top w:val="none" w:sz="0" w:space="0" w:color="auto"/>
        <w:left w:val="none" w:sz="0" w:space="0" w:color="auto"/>
        <w:bottom w:val="none" w:sz="0" w:space="0" w:color="auto"/>
        <w:right w:val="none" w:sz="0" w:space="0" w:color="auto"/>
      </w:divBdr>
    </w:div>
    <w:div w:id="1733117719">
      <w:bodyDiv w:val="1"/>
      <w:marLeft w:val="0"/>
      <w:marRight w:val="0"/>
      <w:marTop w:val="0"/>
      <w:marBottom w:val="0"/>
      <w:divBdr>
        <w:top w:val="none" w:sz="0" w:space="0" w:color="auto"/>
        <w:left w:val="none" w:sz="0" w:space="0" w:color="auto"/>
        <w:bottom w:val="none" w:sz="0" w:space="0" w:color="auto"/>
        <w:right w:val="none" w:sz="0" w:space="0" w:color="auto"/>
      </w:divBdr>
    </w:div>
    <w:div w:id="1845127425">
      <w:bodyDiv w:val="1"/>
      <w:marLeft w:val="0"/>
      <w:marRight w:val="0"/>
      <w:marTop w:val="0"/>
      <w:marBottom w:val="0"/>
      <w:divBdr>
        <w:top w:val="none" w:sz="0" w:space="0" w:color="auto"/>
        <w:left w:val="none" w:sz="0" w:space="0" w:color="auto"/>
        <w:bottom w:val="none" w:sz="0" w:space="0" w:color="auto"/>
        <w:right w:val="none" w:sz="0" w:space="0" w:color="auto"/>
      </w:divBdr>
    </w:div>
    <w:div w:id="1852597759">
      <w:bodyDiv w:val="1"/>
      <w:marLeft w:val="0"/>
      <w:marRight w:val="0"/>
      <w:marTop w:val="0"/>
      <w:marBottom w:val="0"/>
      <w:divBdr>
        <w:top w:val="none" w:sz="0" w:space="0" w:color="auto"/>
        <w:left w:val="none" w:sz="0" w:space="0" w:color="auto"/>
        <w:bottom w:val="none" w:sz="0" w:space="0" w:color="auto"/>
        <w:right w:val="none" w:sz="0" w:space="0" w:color="auto"/>
      </w:divBdr>
    </w:div>
    <w:div w:id="1893730672">
      <w:bodyDiv w:val="1"/>
      <w:marLeft w:val="0"/>
      <w:marRight w:val="0"/>
      <w:marTop w:val="0"/>
      <w:marBottom w:val="0"/>
      <w:divBdr>
        <w:top w:val="none" w:sz="0" w:space="0" w:color="auto"/>
        <w:left w:val="none" w:sz="0" w:space="0" w:color="auto"/>
        <w:bottom w:val="none" w:sz="0" w:space="0" w:color="auto"/>
        <w:right w:val="none" w:sz="0" w:space="0" w:color="auto"/>
      </w:divBdr>
    </w:div>
    <w:div w:id="1900243030">
      <w:bodyDiv w:val="1"/>
      <w:marLeft w:val="0"/>
      <w:marRight w:val="0"/>
      <w:marTop w:val="0"/>
      <w:marBottom w:val="0"/>
      <w:divBdr>
        <w:top w:val="none" w:sz="0" w:space="0" w:color="auto"/>
        <w:left w:val="none" w:sz="0" w:space="0" w:color="auto"/>
        <w:bottom w:val="none" w:sz="0" w:space="0" w:color="auto"/>
        <w:right w:val="none" w:sz="0" w:space="0" w:color="auto"/>
      </w:divBdr>
    </w:div>
    <w:div w:id="2030837564">
      <w:bodyDiv w:val="1"/>
      <w:marLeft w:val="0"/>
      <w:marRight w:val="0"/>
      <w:marTop w:val="0"/>
      <w:marBottom w:val="0"/>
      <w:divBdr>
        <w:top w:val="none" w:sz="0" w:space="0" w:color="auto"/>
        <w:left w:val="none" w:sz="0" w:space="0" w:color="auto"/>
        <w:bottom w:val="none" w:sz="0" w:space="0" w:color="auto"/>
        <w:right w:val="none" w:sz="0" w:space="0" w:color="auto"/>
      </w:divBdr>
    </w:div>
    <w:div w:id="2103332876">
      <w:bodyDiv w:val="1"/>
      <w:marLeft w:val="0"/>
      <w:marRight w:val="0"/>
      <w:marTop w:val="0"/>
      <w:marBottom w:val="0"/>
      <w:divBdr>
        <w:top w:val="none" w:sz="0" w:space="0" w:color="auto"/>
        <w:left w:val="none" w:sz="0" w:space="0" w:color="auto"/>
        <w:bottom w:val="none" w:sz="0" w:space="0" w:color="auto"/>
        <w:right w:val="none" w:sz="0" w:space="0" w:color="auto"/>
      </w:divBdr>
    </w:div>
    <w:div w:id="21197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415CB-FBCE-4805-A185-A42CB852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11</Pages>
  <Words>5380</Words>
  <Characters>30667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Митбор</dc:creator>
  <cp:keywords/>
  <dc:description/>
  <cp:lastModifiedBy>Hi-tech</cp:lastModifiedBy>
  <cp:revision>47</cp:revision>
  <cp:lastPrinted>2021-08-06T09:59:00Z</cp:lastPrinted>
  <dcterms:created xsi:type="dcterms:W3CDTF">2021-02-15T14:31:00Z</dcterms:created>
  <dcterms:modified xsi:type="dcterms:W3CDTF">2021-11-11T11:52:00Z</dcterms:modified>
</cp:coreProperties>
</file>