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66" w:rsidRDefault="004A1A66" w:rsidP="00F10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B8C" w:rsidRPr="004A1A66" w:rsidRDefault="004A1A66" w:rsidP="00F10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</w:t>
      </w:r>
      <w:r w:rsidR="00F10B8C" w:rsidRPr="004A1A66">
        <w:rPr>
          <w:rFonts w:ascii="Times New Roman" w:hAnsi="Times New Roman"/>
          <w:b/>
          <w:sz w:val="24"/>
          <w:szCs w:val="24"/>
        </w:rPr>
        <w:t>ИСПОЛНЕНИ</w:t>
      </w:r>
      <w:r w:rsidR="00547283">
        <w:rPr>
          <w:rFonts w:ascii="Times New Roman" w:hAnsi="Times New Roman"/>
          <w:b/>
          <w:sz w:val="24"/>
          <w:szCs w:val="24"/>
        </w:rPr>
        <w:t>И</w:t>
      </w:r>
      <w:r w:rsidR="00F10B8C" w:rsidRPr="004A1A66">
        <w:rPr>
          <w:rFonts w:ascii="Times New Roman" w:hAnsi="Times New Roman"/>
          <w:b/>
          <w:sz w:val="24"/>
          <w:szCs w:val="24"/>
        </w:rPr>
        <w:t xml:space="preserve"> </w:t>
      </w:r>
      <w:r w:rsidR="00547283" w:rsidRPr="004A1A66">
        <w:rPr>
          <w:rFonts w:ascii="Times New Roman" w:hAnsi="Times New Roman"/>
          <w:b/>
          <w:sz w:val="24"/>
          <w:szCs w:val="24"/>
        </w:rPr>
        <w:t>МЕСТНОГО БЮДЖЕТА</w:t>
      </w:r>
      <w:r w:rsidR="00F10B8C" w:rsidRPr="004A1A66">
        <w:rPr>
          <w:rFonts w:ascii="Times New Roman" w:hAnsi="Times New Roman"/>
          <w:b/>
          <w:sz w:val="24"/>
          <w:szCs w:val="24"/>
        </w:rPr>
        <w:t xml:space="preserve"> РЫБНИЦКОГО РАЙОНА И Г.РЫБНИЦА </w:t>
      </w:r>
      <w:r w:rsidRPr="004A1A66">
        <w:rPr>
          <w:rFonts w:ascii="Times New Roman" w:hAnsi="Times New Roman"/>
          <w:b/>
          <w:sz w:val="24"/>
          <w:szCs w:val="24"/>
        </w:rPr>
        <w:t xml:space="preserve">ЗА </w:t>
      </w:r>
      <w:r w:rsidRPr="004A1A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A1A66">
        <w:rPr>
          <w:rFonts w:ascii="Times New Roman" w:hAnsi="Times New Roman"/>
          <w:b/>
          <w:sz w:val="24"/>
          <w:szCs w:val="24"/>
        </w:rPr>
        <w:t xml:space="preserve"> КВАРТАЛ 2020 ГОДА</w:t>
      </w:r>
    </w:p>
    <w:p w:rsidR="00F10B8C" w:rsidRPr="004A1A66" w:rsidRDefault="00F10B8C" w:rsidP="00F10B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0B8C" w:rsidRPr="004A1A66" w:rsidRDefault="00F10B8C" w:rsidP="00F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Основные параметры местного бюджета Рыбницкого района и г. Рыбница разработаны в соответствии с Законом Приднестров</w:t>
      </w:r>
      <w:r w:rsidR="00570FA4" w:rsidRPr="004A1A66">
        <w:rPr>
          <w:rFonts w:ascii="Times New Roman" w:hAnsi="Times New Roman"/>
          <w:sz w:val="24"/>
          <w:szCs w:val="24"/>
        </w:rPr>
        <w:t>ской Молдавской Республики от 30 декабря 2019</w:t>
      </w:r>
      <w:r w:rsidRPr="004A1A66">
        <w:rPr>
          <w:rFonts w:ascii="Times New Roman" w:hAnsi="Times New Roman"/>
          <w:sz w:val="24"/>
          <w:szCs w:val="24"/>
        </w:rPr>
        <w:t xml:space="preserve"> года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</w:t>
      </w:r>
      <w:r w:rsidRPr="004A1A66">
        <w:rPr>
          <w:rFonts w:ascii="Times New Roman" w:hAnsi="Times New Roman"/>
          <w:sz w:val="24"/>
          <w:szCs w:val="24"/>
        </w:rPr>
        <w:t>№</w:t>
      </w:r>
      <w:r w:rsidR="00570FA4" w:rsidRPr="004A1A66">
        <w:rPr>
          <w:rFonts w:ascii="Times New Roman" w:hAnsi="Times New Roman"/>
          <w:sz w:val="24"/>
          <w:szCs w:val="24"/>
        </w:rPr>
        <w:t>267</w:t>
      </w:r>
      <w:r w:rsidRPr="004A1A66">
        <w:rPr>
          <w:rFonts w:ascii="Times New Roman" w:hAnsi="Times New Roman"/>
          <w:sz w:val="24"/>
          <w:szCs w:val="24"/>
        </w:rPr>
        <w:t>-З-</w:t>
      </w:r>
      <w:r w:rsidRPr="004A1A66">
        <w:rPr>
          <w:rFonts w:ascii="Times New Roman" w:hAnsi="Times New Roman"/>
          <w:sz w:val="24"/>
          <w:szCs w:val="24"/>
          <w:lang w:val="en-US"/>
        </w:rPr>
        <w:t>VI</w:t>
      </w:r>
      <w:r w:rsidRPr="004A1A66">
        <w:rPr>
          <w:rFonts w:ascii="Times New Roman" w:hAnsi="Times New Roman"/>
          <w:sz w:val="24"/>
          <w:szCs w:val="24"/>
        </w:rPr>
        <w:t xml:space="preserve"> «О республиканском бюджете на 20</w:t>
      </w:r>
      <w:r w:rsidR="00570FA4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год»,</w:t>
      </w:r>
      <w:r w:rsidRPr="004A1A66">
        <w:rPr>
          <w:rFonts w:ascii="Times New Roman" w:hAnsi="Times New Roman"/>
          <w:b/>
          <w:sz w:val="24"/>
          <w:szCs w:val="24"/>
        </w:rPr>
        <w:t xml:space="preserve"> </w:t>
      </w:r>
      <w:r w:rsidRPr="004A1A66">
        <w:rPr>
          <w:rFonts w:ascii="Times New Roman" w:hAnsi="Times New Roman"/>
          <w:sz w:val="24"/>
          <w:szCs w:val="24"/>
        </w:rPr>
        <w:t>в текущей редакции, и</w:t>
      </w:r>
      <w:r w:rsidRPr="004A1A66">
        <w:rPr>
          <w:rFonts w:ascii="Times New Roman" w:hAnsi="Times New Roman"/>
          <w:b/>
          <w:sz w:val="24"/>
          <w:szCs w:val="24"/>
        </w:rPr>
        <w:t xml:space="preserve"> </w:t>
      </w:r>
      <w:r w:rsidR="00570FA4" w:rsidRPr="004A1A66">
        <w:rPr>
          <w:rFonts w:ascii="Times New Roman" w:hAnsi="Times New Roman"/>
          <w:sz w:val="24"/>
          <w:szCs w:val="24"/>
        </w:rPr>
        <w:t>утверждены Решением №48/3</w:t>
      </w:r>
      <w:r w:rsidRPr="004A1A66">
        <w:rPr>
          <w:rFonts w:ascii="Times New Roman" w:hAnsi="Times New Roman"/>
          <w:sz w:val="24"/>
          <w:szCs w:val="24"/>
        </w:rPr>
        <w:t xml:space="preserve">  </w:t>
      </w:r>
      <w:r w:rsidR="00570FA4" w:rsidRPr="004A1A66">
        <w:rPr>
          <w:rFonts w:ascii="Times New Roman" w:hAnsi="Times New Roman"/>
          <w:sz w:val="24"/>
          <w:szCs w:val="24"/>
        </w:rPr>
        <w:t>48</w:t>
      </w:r>
      <w:r w:rsidRPr="004A1A66">
        <w:rPr>
          <w:rFonts w:ascii="Times New Roman" w:hAnsi="Times New Roman"/>
          <w:sz w:val="24"/>
          <w:szCs w:val="24"/>
        </w:rPr>
        <w:t xml:space="preserve"> внеочередной сессии 25 созыва Рыбницкого городского и районного Совета народных депутатов от </w:t>
      </w:r>
      <w:r w:rsidR="00570FA4" w:rsidRPr="004A1A66">
        <w:rPr>
          <w:rFonts w:ascii="Times New Roman" w:hAnsi="Times New Roman"/>
          <w:sz w:val="24"/>
          <w:szCs w:val="24"/>
        </w:rPr>
        <w:t>13</w:t>
      </w:r>
      <w:r w:rsidRPr="004A1A66">
        <w:rPr>
          <w:rFonts w:ascii="Times New Roman" w:hAnsi="Times New Roman"/>
          <w:sz w:val="24"/>
          <w:szCs w:val="24"/>
        </w:rPr>
        <w:t xml:space="preserve"> февраля 20</w:t>
      </w:r>
      <w:r w:rsidR="00570FA4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года «О бюджете Рыбницкого района и г. Рыбница на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</w:t>
      </w:r>
      <w:r w:rsidRPr="004A1A66">
        <w:rPr>
          <w:rFonts w:ascii="Times New Roman" w:hAnsi="Times New Roman"/>
          <w:sz w:val="24"/>
          <w:szCs w:val="24"/>
        </w:rPr>
        <w:t>20</w:t>
      </w:r>
      <w:r w:rsidR="00570FA4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год», в текущей редакции.</w:t>
      </w:r>
    </w:p>
    <w:p w:rsidR="00F10B8C" w:rsidRPr="004A1A66" w:rsidRDefault="00F10B8C" w:rsidP="00F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A1A66">
        <w:rPr>
          <w:rFonts w:ascii="Times New Roman" w:hAnsi="Times New Roman"/>
          <w:b/>
          <w:sz w:val="24"/>
          <w:szCs w:val="24"/>
        </w:rPr>
        <w:t xml:space="preserve">. ИСПОЛНЕНИЕ ДОХОДНОЙ ЧАСТИ </w:t>
      </w:r>
    </w:p>
    <w:p w:rsidR="00F10B8C" w:rsidRPr="004A1A66" w:rsidRDefault="00F10B8C" w:rsidP="00F10B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За </w:t>
      </w:r>
      <w:r w:rsidR="00676AFE" w:rsidRPr="004A1A66">
        <w:rPr>
          <w:rFonts w:ascii="Times New Roman" w:hAnsi="Times New Roman"/>
          <w:sz w:val="24"/>
          <w:szCs w:val="24"/>
          <w:lang w:val="en-US"/>
        </w:rPr>
        <w:t>I</w:t>
      </w:r>
      <w:r w:rsidR="00676AFE" w:rsidRPr="004A1A66">
        <w:rPr>
          <w:rFonts w:ascii="Times New Roman" w:hAnsi="Times New Roman"/>
          <w:sz w:val="24"/>
          <w:szCs w:val="24"/>
        </w:rPr>
        <w:t xml:space="preserve"> </w:t>
      </w:r>
      <w:r w:rsidR="003F3C10" w:rsidRPr="004A1A66">
        <w:rPr>
          <w:rFonts w:ascii="Times New Roman" w:hAnsi="Times New Roman"/>
          <w:sz w:val="24"/>
          <w:szCs w:val="24"/>
        </w:rPr>
        <w:t>квартал</w:t>
      </w:r>
      <w:r w:rsidR="00676AFE" w:rsidRPr="004A1A66">
        <w:rPr>
          <w:rFonts w:ascii="Times New Roman" w:hAnsi="Times New Roman"/>
          <w:sz w:val="24"/>
          <w:szCs w:val="24"/>
        </w:rPr>
        <w:t xml:space="preserve"> </w:t>
      </w:r>
      <w:r w:rsidRPr="004A1A66">
        <w:rPr>
          <w:rFonts w:ascii="Times New Roman" w:hAnsi="Times New Roman"/>
          <w:sz w:val="24"/>
          <w:szCs w:val="24"/>
        </w:rPr>
        <w:t>20</w:t>
      </w:r>
      <w:r w:rsidR="00676AFE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A66">
        <w:rPr>
          <w:rFonts w:ascii="Times New Roman" w:hAnsi="Times New Roman"/>
          <w:sz w:val="24"/>
          <w:szCs w:val="24"/>
        </w:rPr>
        <w:t>год</w:t>
      </w:r>
      <w:r w:rsidR="00676AFE" w:rsidRPr="004A1A66">
        <w:rPr>
          <w:rFonts w:ascii="Times New Roman" w:hAnsi="Times New Roman"/>
          <w:sz w:val="24"/>
          <w:szCs w:val="24"/>
        </w:rPr>
        <w:t>а</w:t>
      </w:r>
      <w:r w:rsidRPr="004A1A66">
        <w:rPr>
          <w:rFonts w:ascii="Times New Roman" w:hAnsi="Times New Roman"/>
          <w:sz w:val="24"/>
          <w:szCs w:val="24"/>
        </w:rPr>
        <w:t xml:space="preserve">  при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плане </w:t>
      </w:r>
      <w:r w:rsidR="001B0FA4" w:rsidRPr="004A1A66">
        <w:rPr>
          <w:rFonts w:ascii="Times New Roman" w:hAnsi="Times New Roman"/>
          <w:sz w:val="24"/>
          <w:szCs w:val="24"/>
        </w:rPr>
        <w:t>45 889 511</w:t>
      </w:r>
      <w:r w:rsidRPr="004A1A66">
        <w:rPr>
          <w:rFonts w:ascii="Times New Roman" w:hAnsi="Times New Roman"/>
          <w:sz w:val="24"/>
          <w:szCs w:val="24"/>
        </w:rPr>
        <w:t xml:space="preserve"> руб. фактические поступления денежных средств в  местный бюджет составили </w:t>
      </w:r>
      <w:r w:rsidR="001B0FA4" w:rsidRPr="004A1A66">
        <w:rPr>
          <w:rFonts w:ascii="Times New Roman" w:hAnsi="Times New Roman"/>
          <w:sz w:val="24"/>
          <w:szCs w:val="24"/>
        </w:rPr>
        <w:t>48 926 853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1B0FA4" w:rsidRPr="004A1A66">
        <w:rPr>
          <w:rFonts w:ascii="Times New Roman" w:hAnsi="Times New Roman"/>
          <w:sz w:val="24"/>
          <w:szCs w:val="24"/>
        </w:rPr>
        <w:t>3 037 342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1B0FA4" w:rsidRPr="004A1A66">
        <w:rPr>
          <w:rFonts w:ascii="Times New Roman" w:hAnsi="Times New Roman"/>
          <w:sz w:val="24"/>
          <w:szCs w:val="24"/>
        </w:rPr>
        <w:t>7</w:t>
      </w:r>
      <w:r w:rsidRPr="004A1A66">
        <w:rPr>
          <w:rFonts w:ascii="Times New Roman" w:hAnsi="Times New Roman"/>
          <w:sz w:val="24"/>
          <w:szCs w:val="24"/>
        </w:rPr>
        <w:t>% больше запланированного, в том числе: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1) субсидии из республиканского бюджета на развитие дорожной отрасли при плане 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 </w:t>
      </w:r>
      <w:r w:rsidR="0032131F" w:rsidRPr="004A1A66">
        <w:rPr>
          <w:rFonts w:ascii="Times New Roman" w:hAnsi="Times New Roman"/>
          <w:sz w:val="24"/>
          <w:szCs w:val="24"/>
        </w:rPr>
        <w:t>5 644 129</w:t>
      </w:r>
      <w:r w:rsidRPr="004A1A66">
        <w:rPr>
          <w:rFonts w:ascii="Times New Roman" w:hAnsi="Times New Roman"/>
          <w:sz w:val="24"/>
          <w:szCs w:val="24"/>
        </w:rPr>
        <w:t xml:space="preserve"> руб.</w:t>
      </w:r>
      <w:r w:rsidR="0032131F" w:rsidRPr="004A1A66">
        <w:rPr>
          <w:rFonts w:ascii="Times New Roman" w:hAnsi="Times New Roman"/>
          <w:sz w:val="24"/>
          <w:szCs w:val="24"/>
        </w:rPr>
        <w:t>, поступили в сумме 5 5</w:t>
      </w:r>
      <w:bookmarkStart w:id="0" w:name="_GoBack"/>
      <w:bookmarkEnd w:id="0"/>
      <w:r w:rsidR="0032131F" w:rsidRPr="004A1A66">
        <w:rPr>
          <w:rFonts w:ascii="Times New Roman" w:hAnsi="Times New Roman"/>
          <w:sz w:val="24"/>
          <w:szCs w:val="24"/>
        </w:rPr>
        <w:t>97 986 руб. и</w:t>
      </w:r>
      <w:r w:rsidRPr="004A1A66">
        <w:rPr>
          <w:rFonts w:ascii="Times New Roman" w:hAnsi="Times New Roman"/>
          <w:sz w:val="24"/>
          <w:szCs w:val="24"/>
        </w:rPr>
        <w:t xml:space="preserve"> </w:t>
      </w:r>
      <w:r w:rsidR="0032131F" w:rsidRPr="004A1A66">
        <w:rPr>
          <w:rFonts w:ascii="Times New Roman" w:hAnsi="Times New Roman"/>
          <w:sz w:val="24"/>
          <w:szCs w:val="24"/>
        </w:rPr>
        <w:t xml:space="preserve">профинансированы </w:t>
      </w:r>
      <w:r w:rsidRPr="004A1A66">
        <w:rPr>
          <w:rFonts w:ascii="Times New Roman" w:hAnsi="Times New Roman"/>
          <w:sz w:val="24"/>
          <w:szCs w:val="24"/>
        </w:rPr>
        <w:t xml:space="preserve">на </w:t>
      </w:r>
      <w:r w:rsidR="0032131F" w:rsidRPr="004A1A66">
        <w:rPr>
          <w:rFonts w:ascii="Times New Roman" w:hAnsi="Times New Roman"/>
          <w:sz w:val="24"/>
          <w:szCs w:val="24"/>
        </w:rPr>
        <w:t>3 324 485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32131F" w:rsidRPr="004A1A66">
        <w:rPr>
          <w:rFonts w:ascii="Times New Roman" w:hAnsi="Times New Roman"/>
          <w:sz w:val="24"/>
          <w:szCs w:val="24"/>
        </w:rPr>
        <w:t>2 319 64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32131F" w:rsidRPr="004A1A66">
        <w:rPr>
          <w:rFonts w:ascii="Times New Roman" w:hAnsi="Times New Roman"/>
          <w:sz w:val="24"/>
          <w:szCs w:val="24"/>
        </w:rPr>
        <w:t>70</w:t>
      </w:r>
      <w:r w:rsidRPr="004A1A66">
        <w:rPr>
          <w:rFonts w:ascii="Times New Roman" w:hAnsi="Times New Roman"/>
          <w:sz w:val="24"/>
          <w:szCs w:val="24"/>
        </w:rPr>
        <w:t>% меньше запланированного;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2) доходы местного </w:t>
      </w:r>
      <w:proofErr w:type="gramStart"/>
      <w:r w:rsidRPr="004A1A66">
        <w:rPr>
          <w:rFonts w:ascii="Times New Roman" w:hAnsi="Times New Roman"/>
          <w:sz w:val="24"/>
          <w:szCs w:val="24"/>
        </w:rPr>
        <w:t>бюджета  при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плане </w:t>
      </w:r>
      <w:r w:rsidR="001B0FA4" w:rsidRPr="004A1A66">
        <w:rPr>
          <w:rFonts w:ascii="Times New Roman" w:hAnsi="Times New Roman"/>
          <w:sz w:val="24"/>
          <w:szCs w:val="24"/>
        </w:rPr>
        <w:t>при плане  40 245 382 руб. фактические поступления денежных средств в  местный бюджет составили 43 328 867 руб., что на 3 083 485 руб. или на 7,7% больше запланированного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В </w:t>
      </w:r>
      <w:r w:rsidR="00ED3DC1" w:rsidRPr="004A1A66">
        <w:rPr>
          <w:rFonts w:ascii="Times New Roman" w:hAnsi="Times New Roman"/>
          <w:sz w:val="24"/>
          <w:szCs w:val="24"/>
          <w:lang w:val="en-US"/>
        </w:rPr>
        <w:t>I</w:t>
      </w:r>
      <w:r w:rsidR="00ED3DC1" w:rsidRPr="004A1A66">
        <w:rPr>
          <w:rFonts w:ascii="Times New Roman" w:hAnsi="Times New Roman"/>
          <w:sz w:val="24"/>
          <w:szCs w:val="24"/>
        </w:rPr>
        <w:t xml:space="preserve"> квартале </w:t>
      </w:r>
      <w:proofErr w:type="gramStart"/>
      <w:r w:rsidRPr="004A1A66">
        <w:rPr>
          <w:rFonts w:ascii="Times New Roman" w:hAnsi="Times New Roman"/>
          <w:sz w:val="24"/>
          <w:szCs w:val="24"/>
        </w:rPr>
        <w:t>20</w:t>
      </w:r>
      <w:r w:rsidR="00ED3DC1" w:rsidRPr="004A1A66">
        <w:rPr>
          <w:rFonts w:ascii="Times New Roman" w:hAnsi="Times New Roman"/>
          <w:sz w:val="24"/>
          <w:szCs w:val="24"/>
        </w:rPr>
        <w:t xml:space="preserve">20 </w:t>
      </w:r>
      <w:r w:rsidRPr="004A1A66">
        <w:rPr>
          <w:rFonts w:ascii="Times New Roman" w:hAnsi="Times New Roman"/>
          <w:sz w:val="24"/>
          <w:szCs w:val="24"/>
        </w:rPr>
        <w:t xml:space="preserve"> год</w:t>
      </w:r>
      <w:r w:rsidR="00ED3DC1" w:rsidRPr="004A1A66">
        <w:rPr>
          <w:rFonts w:ascii="Times New Roman" w:hAnsi="Times New Roman"/>
          <w:sz w:val="24"/>
          <w:szCs w:val="24"/>
        </w:rPr>
        <w:t>а</w:t>
      </w:r>
      <w:proofErr w:type="gramEnd"/>
      <w:r w:rsidR="00ED3DC1" w:rsidRPr="004A1A66">
        <w:rPr>
          <w:rFonts w:ascii="Times New Roman" w:hAnsi="Times New Roman"/>
          <w:sz w:val="24"/>
          <w:szCs w:val="24"/>
        </w:rPr>
        <w:t xml:space="preserve"> </w:t>
      </w:r>
      <w:r w:rsidRPr="004A1A66">
        <w:rPr>
          <w:rFonts w:ascii="Times New Roman" w:hAnsi="Times New Roman"/>
          <w:sz w:val="24"/>
          <w:szCs w:val="24"/>
        </w:rPr>
        <w:t xml:space="preserve">в доход бюджета Рыбницкого района и г. Рыбница поступило средств на сумму  </w:t>
      </w:r>
      <w:r w:rsidR="00ED3DC1" w:rsidRPr="004A1A66">
        <w:rPr>
          <w:rFonts w:ascii="Times New Roman" w:hAnsi="Times New Roman"/>
          <w:sz w:val="24"/>
          <w:szCs w:val="24"/>
        </w:rPr>
        <w:t>43 328 867</w:t>
      </w:r>
      <w:r w:rsidRPr="004A1A66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F10B8C" w:rsidRPr="004A1A66" w:rsidRDefault="00F10B8C" w:rsidP="00F10B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налоговые платежи – </w:t>
      </w:r>
      <w:r w:rsidR="00ED3DC1" w:rsidRPr="004A1A66">
        <w:rPr>
          <w:rFonts w:ascii="Times New Roman" w:hAnsi="Times New Roman"/>
          <w:sz w:val="24"/>
          <w:szCs w:val="24"/>
        </w:rPr>
        <w:t>39 521 60</w:t>
      </w:r>
      <w:r w:rsidR="001C1B13" w:rsidRPr="004A1A66">
        <w:rPr>
          <w:rFonts w:ascii="Times New Roman" w:hAnsi="Times New Roman"/>
          <w:sz w:val="24"/>
          <w:szCs w:val="24"/>
        </w:rPr>
        <w:t>3</w:t>
      </w:r>
      <w:r w:rsidR="00ED3DC1" w:rsidRPr="004A1A66">
        <w:rPr>
          <w:rFonts w:ascii="Times New Roman" w:hAnsi="Times New Roman"/>
          <w:sz w:val="24"/>
          <w:szCs w:val="24"/>
        </w:rPr>
        <w:t xml:space="preserve"> руб. или 91,2</w:t>
      </w:r>
      <w:r w:rsidRPr="004A1A66">
        <w:rPr>
          <w:rFonts w:ascii="Times New Roman" w:hAnsi="Times New Roman"/>
          <w:sz w:val="24"/>
          <w:szCs w:val="24"/>
        </w:rPr>
        <w:t>% от общей суммы доходов,</w:t>
      </w:r>
    </w:p>
    <w:p w:rsidR="00F10B8C" w:rsidRPr="004A1A66" w:rsidRDefault="00F10B8C" w:rsidP="00F10B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неналоговые платежи – </w:t>
      </w:r>
      <w:r w:rsidR="00ED3DC1" w:rsidRPr="004A1A66">
        <w:rPr>
          <w:rFonts w:ascii="Times New Roman" w:hAnsi="Times New Roman"/>
          <w:sz w:val="24"/>
          <w:szCs w:val="24"/>
        </w:rPr>
        <w:t>572 894 руб. или 1,3</w:t>
      </w:r>
      <w:r w:rsidRPr="004A1A66">
        <w:rPr>
          <w:rFonts w:ascii="Times New Roman" w:hAnsi="Times New Roman"/>
          <w:sz w:val="24"/>
          <w:szCs w:val="24"/>
        </w:rPr>
        <w:t>%,</w:t>
      </w:r>
    </w:p>
    <w:p w:rsidR="00F10B8C" w:rsidRPr="004A1A66" w:rsidRDefault="00F10B8C" w:rsidP="00F10B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доходы целевых бюджетных фондов (территориальные экологические фонды) – </w:t>
      </w:r>
      <w:r w:rsidR="00ED3DC1" w:rsidRPr="004A1A66">
        <w:rPr>
          <w:rFonts w:ascii="Times New Roman" w:hAnsi="Times New Roman"/>
          <w:sz w:val="24"/>
          <w:szCs w:val="24"/>
        </w:rPr>
        <w:t xml:space="preserve">                            797 461 руб. или 1,8</w:t>
      </w:r>
      <w:r w:rsidRPr="004A1A66">
        <w:rPr>
          <w:rFonts w:ascii="Times New Roman" w:hAnsi="Times New Roman"/>
          <w:sz w:val="24"/>
          <w:szCs w:val="24"/>
        </w:rPr>
        <w:t>%,</w:t>
      </w:r>
    </w:p>
    <w:p w:rsidR="00F10B8C" w:rsidRPr="004A1A66" w:rsidRDefault="00F10B8C" w:rsidP="00F10B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доходы от предпринимательской и иной приносящей доход деятельности </w:t>
      </w:r>
      <w:proofErr w:type="gramStart"/>
      <w:r w:rsidRPr="004A1A66">
        <w:rPr>
          <w:rFonts w:ascii="Times New Roman" w:hAnsi="Times New Roman"/>
          <w:sz w:val="24"/>
          <w:szCs w:val="24"/>
        </w:rPr>
        <w:t xml:space="preserve">–  </w:t>
      </w:r>
      <w:r w:rsidR="00ED3DC1" w:rsidRPr="004A1A66">
        <w:rPr>
          <w:rFonts w:ascii="Times New Roman" w:hAnsi="Times New Roman"/>
          <w:sz w:val="24"/>
          <w:szCs w:val="24"/>
        </w:rPr>
        <w:t>2</w:t>
      </w:r>
      <w:proofErr w:type="gramEnd"/>
      <w:r w:rsidR="00ED3DC1" w:rsidRPr="004A1A66">
        <w:rPr>
          <w:rFonts w:ascii="Times New Roman" w:hAnsi="Times New Roman"/>
          <w:sz w:val="24"/>
          <w:szCs w:val="24"/>
        </w:rPr>
        <w:t> 436 910</w:t>
      </w:r>
      <w:r w:rsidRPr="004A1A66">
        <w:rPr>
          <w:rFonts w:ascii="Times New Roman" w:hAnsi="Times New Roman"/>
          <w:sz w:val="24"/>
          <w:szCs w:val="24"/>
        </w:rPr>
        <w:t xml:space="preserve"> руб. или </w:t>
      </w:r>
      <w:r w:rsidR="00ED3DC1" w:rsidRPr="004A1A66">
        <w:rPr>
          <w:rFonts w:ascii="Times New Roman" w:hAnsi="Times New Roman"/>
          <w:sz w:val="24"/>
          <w:szCs w:val="24"/>
        </w:rPr>
        <w:t>5,7</w:t>
      </w:r>
      <w:r w:rsidRPr="004A1A66">
        <w:rPr>
          <w:rFonts w:ascii="Times New Roman" w:hAnsi="Times New Roman"/>
          <w:sz w:val="24"/>
          <w:szCs w:val="24"/>
        </w:rPr>
        <w:t>%.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b/>
          <w:sz w:val="24"/>
          <w:szCs w:val="24"/>
        </w:rPr>
        <w:t>Налоговые доходы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</w:t>
      </w:r>
      <w:r w:rsidR="001C1B13" w:rsidRPr="004A1A66">
        <w:rPr>
          <w:rFonts w:ascii="Times New Roman" w:hAnsi="Times New Roman"/>
          <w:sz w:val="24"/>
          <w:szCs w:val="24"/>
        </w:rPr>
        <w:t>39 521 602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1C1B13" w:rsidRPr="004A1A66">
        <w:rPr>
          <w:rFonts w:ascii="Times New Roman" w:hAnsi="Times New Roman"/>
          <w:sz w:val="24"/>
          <w:szCs w:val="24"/>
        </w:rPr>
        <w:t>3 086 058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1C1B13" w:rsidRPr="004A1A66">
        <w:rPr>
          <w:rFonts w:ascii="Times New Roman" w:hAnsi="Times New Roman"/>
          <w:sz w:val="24"/>
          <w:szCs w:val="24"/>
        </w:rPr>
        <w:t>8,5</w:t>
      </w:r>
      <w:r w:rsidRPr="004A1A66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4A1A66">
        <w:rPr>
          <w:rFonts w:ascii="Times New Roman" w:hAnsi="Times New Roman"/>
          <w:sz w:val="24"/>
          <w:szCs w:val="24"/>
        </w:rPr>
        <w:t xml:space="preserve">больше </w:t>
      </w:r>
      <w:r w:rsidR="001C1B13" w:rsidRPr="004A1A66">
        <w:rPr>
          <w:rFonts w:ascii="Times New Roman" w:hAnsi="Times New Roman"/>
          <w:sz w:val="24"/>
          <w:szCs w:val="24"/>
        </w:rPr>
        <w:t xml:space="preserve"> </w:t>
      </w:r>
      <w:r w:rsidRPr="004A1A66">
        <w:rPr>
          <w:rFonts w:ascii="Times New Roman" w:hAnsi="Times New Roman"/>
          <w:sz w:val="24"/>
          <w:szCs w:val="24"/>
        </w:rPr>
        <w:t>запланированного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, и что на </w:t>
      </w:r>
      <w:r w:rsidR="0061496D" w:rsidRPr="004A1A66">
        <w:rPr>
          <w:rFonts w:ascii="Times New Roman" w:hAnsi="Times New Roman"/>
          <w:sz w:val="24"/>
          <w:szCs w:val="24"/>
        </w:rPr>
        <w:t>3 471 206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61496D" w:rsidRPr="004A1A66">
        <w:rPr>
          <w:rFonts w:ascii="Times New Roman" w:hAnsi="Times New Roman"/>
          <w:sz w:val="24"/>
          <w:szCs w:val="24"/>
        </w:rPr>
        <w:t>или 10</w:t>
      </w:r>
      <w:r w:rsidRPr="004A1A66">
        <w:rPr>
          <w:rFonts w:ascii="Times New Roman" w:hAnsi="Times New Roman"/>
          <w:sz w:val="24"/>
          <w:szCs w:val="24"/>
        </w:rPr>
        <w:t xml:space="preserve">%) </w:t>
      </w:r>
      <w:r w:rsidR="0061496D" w:rsidRPr="004A1A66">
        <w:rPr>
          <w:rFonts w:ascii="Times New Roman" w:hAnsi="Times New Roman"/>
          <w:sz w:val="24"/>
          <w:szCs w:val="24"/>
        </w:rPr>
        <w:t>бол</w:t>
      </w:r>
      <w:r w:rsidRPr="004A1A66">
        <w:rPr>
          <w:rFonts w:ascii="Times New Roman" w:hAnsi="Times New Roman"/>
          <w:sz w:val="24"/>
          <w:szCs w:val="24"/>
        </w:rPr>
        <w:t xml:space="preserve">ьше фактических поступлений </w:t>
      </w:r>
      <w:r w:rsidR="0061496D" w:rsidRPr="004A1A66">
        <w:rPr>
          <w:rFonts w:ascii="Times New Roman" w:hAnsi="Times New Roman"/>
          <w:sz w:val="24"/>
          <w:szCs w:val="24"/>
        </w:rPr>
        <w:t xml:space="preserve">1 квартала </w:t>
      </w:r>
      <w:r w:rsidRPr="004A1A66">
        <w:rPr>
          <w:rFonts w:ascii="Times New Roman" w:hAnsi="Times New Roman"/>
          <w:sz w:val="24"/>
          <w:szCs w:val="24"/>
        </w:rPr>
        <w:t>201</w:t>
      </w:r>
      <w:r w:rsidR="0061496D" w:rsidRPr="004A1A66">
        <w:rPr>
          <w:rFonts w:ascii="Times New Roman" w:hAnsi="Times New Roman"/>
          <w:sz w:val="24"/>
          <w:szCs w:val="24"/>
        </w:rPr>
        <w:t>9</w:t>
      </w:r>
      <w:r w:rsidRPr="004A1A66">
        <w:rPr>
          <w:rFonts w:ascii="Times New Roman" w:hAnsi="Times New Roman"/>
          <w:sz w:val="24"/>
          <w:szCs w:val="24"/>
        </w:rPr>
        <w:t xml:space="preserve"> года, в том числе: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- </w:t>
      </w:r>
      <w:r w:rsidRPr="004A1A66">
        <w:rPr>
          <w:rFonts w:ascii="Times New Roman" w:hAnsi="Times New Roman"/>
          <w:b/>
          <w:i/>
          <w:sz w:val="24"/>
          <w:szCs w:val="24"/>
        </w:rPr>
        <w:t>налог на доходы организаций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</w:t>
      </w:r>
      <w:r w:rsidR="0061496D" w:rsidRPr="004A1A66">
        <w:rPr>
          <w:rFonts w:ascii="Times New Roman" w:hAnsi="Times New Roman"/>
          <w:sz w:val="24"/>
          <w:szCs w:val="24"/>
        </w:rPr>
        <w:t>18 147 956</w:t>
      </w:r>
      <w:r w:rsidRPr="004A1A66">
        <w:rPr>
          <w:rFonts w:ascii="Times New Roman" w:hAnsi="Times New Roman"/>
          <w:sz w:val="24"/>
          <w:szCs w:val="24"/>
        </w:rPr>
        <w:t xml:space="preserve"> руб., что на 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</w:t>
      </w:r>
      <w:r w:rsidR="0061496D" w:rsidRPr="004A1A66">
        <w:rPr>
          <w:rFonts w:ascii="Times New Roman" w:hAnsi="Times New Roman"/>
          <w:sz w:val="24"/>
          <w:szCs w:val="24"/>
        </w:rPr>
        <w:t>4 007 003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61496D" w:rsidRPr="004A1A66">
        <w:rPr>
          <w:rFonts w:ascii="Times New Roman" w:hAnsi="Times New Roman"/>
          <w:sz w:val="24"/>
          <w:szCs w:val="24"/>
        </w:rPr>
        <w:t>28</w:t>
      </w:r>
      <w:r w:rsidRPr="004A1A66">
        <w:rPr>
          <w:rFonts w:ascii="Times New Roman" w:hAnsi="Times New Roman"/>
          <w:sz w:val="24"/>
          <w:szCs w:val="24"/>
        </w:rPr>
        <w:t xml:space="preserve">% больше запланированного, и что на </w:t>
      </w:r>
      <w:r w:rsidR="0061496D" w:rsidRPr="004A1A66">
        <w:rPr>
          <w:rFonts w:ascii="Times New Roman" w:hAnsi="Times New Roman"/>
          <w:sz w:val="24"/>
          <w:szCs w:val="24"/>
        </w:rPr>
        <w:t>2 004 059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61496D" w:rsidRPr="004A1A66">
        <w:rPr>
          <w:rFonts w:ascii="Times New Roman" w:hAnsi="Times New Roman"/>
          <w:sz w:val="24"/>
          <w:szCs w:val="24"/>
        </w:rPr>
        <w:t>12</w:t>
      </w:r>
      <w:r w:rsidRPr="004A1A66">
        <w:rPr>
          <w:rFonts w:ascii="Times New Roman" w:hAnsi="Times New Roman"/>
          <w:sz w:val="24"/>
          <w:szCs w:val="24"/>
        </w:rPr>
        <w:t xml:space="preserve">%) больше фактических поступлений </w:t>
      </w:r>
      <w:r w:rsidR="0061496D" w:rsidRPr="004A1A66">
        <w:rPr>
          <w:rFonts w:ascii="Times New Roman" w:hAnsi="Times New Roman"/>
          <w:sz w:val="24"/>
          <w:szCs w:val="24"/>
        </w:rPr>
        <w:t xml:space="preserve">1 квартала </w:t>
      </w:r>
      <w:proofErr w:type="gramStart"/>
      <w:r w:rsidR="0061496D" w:rsidRPr="004A1A66">
        <w:rPr>
          <w:rFonts w:ascii="Times New Roman" w:hAnsi="Times New Roman"/>
          <w:sz w:val="24"/>
          <w:szCs w:val="24"/>
        </w:rPr>
        <w:t xml:space="preserve">2019 </w:t>
      </w:r>
      <w:r w:rsidR="003F3C10" w:rsidRPr="004A1A66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4A1A66">
        <w:rPr>
          <w:rFonts w:ascii="Times New Roman" w:hAnsi="Times New Roman"/>
          <w:spacing w:val="-1"/>
          <w:sz w:val="24"/>
          <w:szCs w:val="24"/>
        </w:rPr>
        <w:t>;</w:t>
      </w:r>
    </w:p>
    <w:p w:rsidR="00F10B8C" w:rsidRPr="004A1A66" w:rsidRDefault="00F10B8C" w:rsidP="00F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- </w:t>
      </w:r>
      <w:r w:rsidRPr="004A1A66">
        <w:rPr>
          <w:rFonts w:ascii="Times New Roman" w:hAnsi="Times New Roman"/>
          <w:b/>
          <w:i/>
          <w:sz w:val="24"/>
          <w:szCs w:val="24"/>
        </w:rPr>
        <w:t>налог с выручки организаций, применяющих упрощенную систему налогообложения, бухгалтерского учета и отчетности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</w:t>
      </w:r>
      <w:r w:rsidR="00CD2405" w:rsidRPr="004A1A66">
        <w:rPr>
          <w:rFonts w:ascii="Times New Roman" w:hAnsi="Times New Roman"/>
          <w:sz w:val="24"/>
          <w:szCs w:val="24"/>
        </w:rPr>
        <w:t>223 198</w:t>
      </w:r>
      <w:r w:rsidRPr="004A1A66">
        <w:rPr>
          <w:rFonts w:ascii="Times New Roman" w:hAnsi="Times New Roman"/>
          <w:sz w:val="24"/>
          <w:szCs w:val="24"/>
        </w:rPr>
        <w:t xml:space="preserve"> руб., что на 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      </w:t>
      </w:r>
      <w:r w:rsidR="00CD2405" w:rsidRPr="004A1A66">
        <w:rPr>
          <w:rFonts w:ascii="Times New Roman" w:hAnsi="Times New Roman"/>
          <w:sz w:val="24"/>
          <w:szCs w:val="24"/>
        </w:rPr>
        <w:t>22 886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CD2405" w:rsidRPr="004A1A66">
        <w:rPr>
          <w:rFonts w:ascii="Times New Roman" w:hAnsi="Times New Roman"/>
          <w:sz w:val="24"/>
          <w:szCs w:val="24"/>
        </w:rPr>
        <w:t>11</w:t>
      </w:r>
      <w:r w:rsidRPr="004A1A66">
        <w:rPr>
          <w:rFonts w:ascii="Times New Roman" w:hAnsi="Times New Roman"/>
          <w:sz w:val="24"/>
          <w:szCs w:val="24"/>
        </w:rPr>
        <w:t xml:space="preserve">% больше запланированного, и что на </w:t>
      </w:r>
      <w:r w:rsidR="00CD2405" w:rsidRPr="004A1A66">
        <w:rPr>
          <w:rFonts w:ascii="Times New Roman" w:hAnsi="Times New Roman"/>
          <w:sz w:val="24"/>
          <w:szCs w:val="24"/>
        </w:rPr>
        <w:t>2 603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CD2405" w:rsidRPr="004A1A66">
        <w:rPr>
          <w:rFonts w:ascii="Times New Roman" w:hAnsi="Times New Roman"/>
          <w:sz w:val="24"/>
          <w:szCs w:val="24"/>
        </w:rPr>
        <w:t>1,1</w:t>
      </w:r>
      <w:r w:rsidRPr="004A1A66">
        <w:rPr>
          <w:rFonts w:ascii="Times New Roman" w:hAnsi="Times New Roman"/>
          <w:sz w:val="24"/>
          <w:szCs w:val="24"/>
        </w:rPr>
        <w:t xml:space="preserve">%) больше фактических поступлений </w:t>
      </w:r>
      <w:r w:rsidR="00CD2405" w:rsidRPr="004A1A66">
        <w:rPr>
          <w:rFonts w:ascii="Times New Roman" w:hAnsi="Times New Roman"/>
          <w:sz w:val="24"/>
          <w:szCs w:val="24"/>
        </w:rPr>
        <w:t>1 квартала 2019</w:t>
      </w:r>
      <w:r w:rsidRPr="004A1A66">
        <w:rPr>
          <w:rFonts w:ascii="Times New Roman" w:hAnsi="Times New Roman"/>
          <w:sz w:val="24"/>
          <w:szCs w:val="24"/>
        </w:rPr>
        <w:t xml:space="preserve"> года. Перевыполнение плановых показателей по налогу с выручки организаций, применяющих упрощенную систему налогообложения, бухгалтерского учета и отчетности по </w:t>
      </w:r>
      <w:proofErr w:type="spellStart"/>
      <w:r w:rsidRPr="004A1A66">
        <w:rPr>
          <w:rFonts w:ascii="Times New Roman" w:hAnsi="Times New Roman"/>
          <w:sz w:val="24"/>
          <w:szCs w:val="24"/>
        </w:rPr>
        <w:t>г.Рыбница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1A66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району обусловлено увеличением количества организаций, применяющих упрощенную систему налогообложения;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- </w:t>
      </w:r>
      <w:r w:rsidRPr="004A1A66">
        <w:rPr>
          <w:rFonts w:ascii="Times New Roman" w:hAnsi="Times New Roman"/>
          <w:b/>
          <w:i/>
          <w:sz w:val="24"/>
          <w:szCs w:val="24"/>
        </w:rPr>
        <w:t>подоходный налог с физических лиц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</w:t>
      </w:r>
      <w:r w:rsidR="00CD2405" w:rsidRPr="004A1A66">
        <w:rPr>
          <w:rFonts w:ascii="Times New Roman" w:hAnsi="Times New Roman"/>
          <w:sz w:val="24"/>
          <w:szCs w:val="24"/>
        </w:rPr>
        <w:t>16 370 034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CD2405" w:rsidRPr="004A1A66">
        <w:rPr>
          <w:rFonts w:ascii="Times New Roman" w:hAnsi="Times New Roman"/>
          <w:sz w:val="24"/>
          <w:szCs w:val="24"/>
        </w:rPr>
        <w:t>802 137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CD2405" w:rsidRPr="004A1A66">
        <w:rPr>
          <w:rFonts w:ascii="Times New Roman" w:hAnsi="Times New Roman"/>
          <w:sz w:val="24"/>
          <w:szCs w:val="24"/>
        </w:rPr>
        <w:t>4,7</w:t>
      </w:r>
      <w:r w:rsidRPr="004A1A66">
        <w:rPr>
          <w:rFonts w:ascii="Times New Roman" w:hAnsi="Times New Roman"/>
          <w:sz w:val="24"/>
          <w:szCs w:val="24"/>
        </w:rPr>
        <w:t xml:space="preserve">% </w:t>
      </w:r>
      <w:r w:rsidR="00CD2405" w:rsidRPr="004A1A66">
        <w:rPr>
          <w:rFonts w:ascii="Times New Roman" w:hAnsi="Times New Roman"/>
          <w:sz w:val="24"/>
          <w:szCs w:val="24"/>
        </w:rPr>
        <w:t>мен</w:t>
      </w:r>
      <w:r w:rsidRPr="004A1A66">
        <w:rPr>
          <w:rFonts w:ascii="Times New Roman" w:hAnsi="Times New Roman"/>
          <w:sz w:val="24"/>
          <w:szCs w:val="24"/>
        </w:rPr>
        <w:t xml:space="preserve">ьше запланированного, и что на </w:t>
      </w:r>
      <w:r w:rsidR="002C1DCD" w:rsidRPr="004A1A66">
        <w:rPr>
          <w:rFonts w:ascii="Times New Roman" w:hAnsi="Times New Roman"/>
          <w:sz w:val="24"/>
          <w:szCs w:val="24"/>
        </w:rPr>
        <w:t>1 133 993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2C1DCD" w:rsidRPr="004A1A66">
        <w:rPr>
          <w:rFonts w:ascii="Times New Roman" w:hAnsi="Times New Roman"/>
          <w:sz w:val="24"/>
          <w:szCs w:val="24"/>
        </w:rPr>
        <w:t>7,4</w:t>
      </w:r>
      <w:r w:rsidRPr="004A1A66">
        <w:rPr>
          <w:rFonts w:ascii="Times New Roman" w:hAnsi="Times New Roman"/>
          <w:sz w:val="24"/>
          <w:szCs w:val="24"/>
        </w:rPr>
        <w:t xml:space="preserve">%) </w:t>
      </w:r>
      <w:r w:rsidR="002C1DCD" w:rsidRPr="004A1A66">
        <w:rPr>
          <w:rFonts w:ascii="Times New Roman" w:hAnsi="Times New Roman"/>
          <w:sz w:val="24"/>
          <w:szCs w:val="24"/>
        </w:rPr>
        <w:t>бол</w:t>
      </w:r>
      <w:r w:rsidRPr="004A1A66">
        <w:rPr>
          <w:rFonts w:ascii="Times New Roman" w:hAnsi="Times New Roman"/>
          <w:sz w:val="24"/>
          <w:szCs w:val="24"/>
        </w:rPr>
        <w:t xml:space="preserve">ьше фактических </w:t>
      </w:r>
      <w:proofErr w:type="gramStart"/>
      <w:r w:rsidRPr="004A1A66">
        <w:rPr>
          <w:rFonts w:ascii="Times New Roman" w:hAnsi="Times New Roman"/>
          <w:sz w:val="24"/>
          <w:szCs w:val="24"/>
        </w:rPr>
        <w:t xml:space="preserve">поступлений  </w:t>
      </w:r>
      <w:r w:rsidR="002C1DCD" w:rsidRPr="004A1A66">
        <w:rPr>
          <w:rFonts w:ascii="Times New Roman" w:hAnsi="Times New Roman"/>
          <w:sz w:val="24"/>
          <w:szCs w:val="24"/>
        </w:rPr>
        <w:t>1</w:t>
      </w:r>
      <w:proofErr w:type="gramEnd"/>
      <w:r w:rsidR="002C1DCD" w:rsidRPr="004A1A66">
        <w:rPr>
          <w:rFonts w:ascii="Times New Roman" w:hAnsi="Times New Roman"/>
          <w:sz w:val="24"/>
          <w:szCs w:val="24"/>
        </w:rPr>
        <w:t xml:space="preserve"> квартала 2019</w:t>
      </w:r>
      <w:r w:rsidRPr="004A1A66">
        <w:rPr>
          <w:rFonts w:ascii="Times New Roman" w:hAnsi="Times New Roman"/>
          <w:sz w:val="24"/>
          <w:szCs w:val="24"/>
        </w:rPr>
        <w:t xml:space="preserve"> года;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- </w:t>
      </w:r>
      <w:r w:rsidRPr="004A1A66">
        <w:rPr>
          <w:rFonts w:ascii="Times New Roman" w:hAnsi="Times New Roman"/>
          <w:b/>
          <w:i/>
          <w:sz w:val="24"/>
          <w:szCs w:val="24"/>
        </w:rPr>
        <w:t>платежи за пользование природными ресурсами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              </w:t>
      </w:r>
      <w:r w:rsidR="002C1DCD" w:rsidRPr="004A1A66">
        <w:rPr>
          <w:rFonts w:ascii="Times New Roman" w:hAnsi="Times New Roman"/>
          <w:sz w:val="24"/>
          <w:szCs w:val="24"/>
        </w:rPr>
        <w:t>3 070 075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2C1DCD" w:rsidRPr="004A1A66">
        <w:rPr>
          <w:rFonts w:ascii="Times New Roman" w:hAnsi="Times New Roman"/>
          <w:sz w:val="24"/>
          <w:szCs w:val="24"/>
        </w:rPr>
        <w:t>526 502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2C1DCD" w:rsidRPr="004A1A66">
        <w:rPr>
          <w:rFonts w:ascii="Times New Roman" w:hAnsi="Times New Roman"/>
          <w:sz w:val="24"/>
          <w:szCs w:val="24"/>
        </w:rPr>
        <w:t>20,7</w:t>
      </w:r>
      <w:r w:rsidRPr="004A1A66">
        <w:rPr>
          <w:rFonts w:ascii="Times New Roman" w:hAnsi="Times New Roman"/>
          <w:sz w:val="24"/>
          <w:szCs w:val="24"/>
        </w:rPr>
        <w:t xml:space="preserve">% </w:t>
      </w:r>
      <w:r w:rsidR="002C1DCD" w:rsidRPr="004A1A66">
        <w:rPr>
          <w:rFonts w:ascii="Times New Roman" w:hAnsi="Times New Roman"/>
          <w:sz w:val="24"/>
          <w:szCs w:val="24"/>
        </w:rPr>
        <w:t>бол</w:t>
      </w:r>
      <w:r w:rsidRPr="004A1A66">
        <w:rPr>
          <w:rFonts w:ascii="Times New Roman" w:hAnsi="Times New Roman"/>
          <w:sz w:val="24"/>
          <w:szCs w:val="24"/>
        </w:rPr>
        <w:t xml:space="preserve">ьше запланированного, и что на </w:t>
      </w:r>
      <w:r w:rsidR="002C1DCD" w:rsidRPr="004A1A66">
        <w:rPr>
          <w:rFonts w:ascii="Times New Roman" w:hAnsi="Times New Roman"/>
          <w:sz w:val="24"/>
          <w:szCs w:val="24"/>
        </w:rPr>
        <w:t>639 652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2C1DCD" w:rsidRPr="004A1A66">
        <w:rPr>
          <w:rFonts w:ascii="Times New Roman" w:hAnsi="Times New Roman"/>
          <w:sz w:val="24"/>
          <w:szCs w:val="24"/>
        </w:rPr>
        <w:t>26,3</w:t>
      </w:r>
      <w:r w:rsidRPr="004A1A66">
        <w:rPr>
          <w:rFonts w:ascii="Times New Roman" w:hAnsi="Times New Roman"/>
          <w:sz w:val="24"/>
          <w:szCs w:val="24"/>
        </w:rPr>
        <w:t xml:space="preserve">%) больше фактических поступлений </w:t>
      </w:r>
      <w:r w:rsidR="002C1DCD" w:rsidRPr="004A1A66">
        <w:rPr>
          <w:rFonts w:ascii="Times New Roman" w:hAnsi="Times New Roman"/>
          <w:sz w:val="24"/>
          <w:szCs w:val="24"/>
        </w:rPr>
        <w:t xml:space="preserve">1 квартала 2019 </w:t>
      </w:r>
      <w:r w:rsidRPr="004A1A66">
        <w:rPr>
          <w:rFonts w:ascii="Times New Roman" w:hAnsi="Times New Roman"/>
          <w:sz w:val="24"/>
          <w:szCs w:val="24"/>
        </w:rPr>
        <w:t>года;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- </w:t>
      </w:r>
      <w:r w:rsidRPr="004A1A66">
        <w:rPr>
          <w:rFonts w:ascii="Times New Roman" w:hAnsi="Times New Roman"/>
          <w:b/>
          <w:i/>
          <w:sz w:val="24"/>
          <w:szCs w:val="24"/>
        </w:rPr>
        <w:t>прочие налоги, пошлины и сборы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</w:t>
      </w:r>
      <w:r w:rsidR="00EA53F1" w:rsidRPr="004A1A66">
        <w:rPr>
          <w:rFonts w:ascii="Times New Roman" w:hAnsi="Times New Roman"/>
          <w:sz w:val="24"/>
          <w:szCs w:val="24"/>
        </w:rPr>
        <w:t>1 397 887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</w:t>
      </w:r>
      <w:r w:rsidR="00EA53F1" w:rsidRPr="004A1A66">
        <w:rPr>
          <w:rFonts w:ascii="Times New Roman" w:hAnsi="Times New Roman"/>
          <w:sz w:val="24"/>
          <w:szCs w:val="24"/>
        </w:rPr>
        <w:t>104 998</w:t>
      </w:r>
      <w:r w:rsidRPr="004A1A66">
        <w:rPr>
          <w:rFonts w:ascii="Times New Roman" w:hAnsi="Times New Roman"/>
          <w:sz w:val="24"/>
          <w:szCs w:val="24"/>
        </w:rPr>
        <w:t xml:space="preserve"> руб. или на </w:t>
      </w:r>
      <w:r w:rsidR="00EA53F1" w:rsidRPr="004A1A66">
        <w:rPr>
          <w:rFonts w:ascii="Times New Roman" w:hAnsi="Times New Roman"/>
          <w:sz w:val="24"/>
          <w:szCs w:val="24"/>
        </w:rPr>
        <w:t>8,1</w:t>
      </w:r>
      <w:r w:rsidRPr="004A1A66">
        <w:rPr>
          <w:rFonts w:ascii="Times New Roman" w:hAnsi="Times New Roman"/>
          <w:sz w:val="24"/>
          <w:szCs w:val="24"/>
        </w:rPr>
        <w:t xml:space="preserve">% больше запланированного, и что на </w:t>
      </w:r>
      <w:r w:rsidR="00EA53F1" w:rsidRPr="004A1A66">
        <w:rPr>
          <w:rFonts w:ascii="Times New Roman" w:hAnsi="Times New Roman"/>
          <w:sz w:val="24"/>
          <w:szCs w:val="24"/>
        </w:rPr>
        <w:t>425 </w:t>
      </w:r>
      <w:proofErr w:type="gramStart"/>
      <w:r w:rsidR="00EA53F1" w:rsidRPr="004A1A66">
        <w:rPr>
          <w:rFonts w:ascii="Times New Roman" w:hAnsi="Times New Roman"/>
          <w:sz w:val="24"/>
          <w:szCs w:val="24"/>
        </w:rPr>
        <w:t xml:space="preserve">894 </w:t>
      </w:r>
      <w:r w:rsidRPr="004A1A66">
        <w:rPr>
          <w:rFonts w:ascii="Times New Roman" w:hAnsi="Times New Roman"/>
          <w:sz w:val="24"/>
          <w:szCs w:val="24"/>
        </w:rPr>
        <w:t xml:space="preserve"> руб.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(</w:t>
      </w:r>
      <w:r w:rsidR="00EA53F1" w:rsidRPr="004A1A66">
        <w:rPr>
          <w:rFonts w:ascii="Times New Roman" w:hAnsi="Times New Roman"/>
          <w:sz w:val="24"/>
          <w:szCs w:val="24"/>
        </w:rPr>
        <w:t>23,3</w:t>
      </w:r>
      <w:r w:rsidRPr="004A1A66">
        <w:rPr>
          <w:rFonts w:ascii="Times New Roman" w:hAnsi="Times New Roman"/>
          <w:sz w:val="24"/>
          <w:szCs w:val="24"/>
        </w:rPr>
        <w:t xml:space="preserve">%) меньше фактических поступлений </w:t>
      </w:r>
      <w:r w:rsidR="00EA53F1" w:rsidRPr="004A1A66">
        <w:rPr>
          <w:rFonts w:ascii="Times New Roman" w:hAnsi="Times New Roman"/>
          <w:sz w:val="24"/>
          <w:szCs w:val="24"/>
        </w:rPr>
        <w:t>1 квартала 2019</w:t>
      </w:r>
      <w:r w:rsidRPr="004A1A66">
        <w:rPr>
          <w:rFonts w:ascii="Times New Roman" w:hAnsi="Times New Roman"/>
          <w:sz w:val="24"/>
          <w:szCs w:val="24"/>
        </w:rPr>
        <w:t xml:space="preserve"> года.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b/>
          <w:sz w:val="24"/>
          <w:szCs w:val="24"/>
        </w:rPr>
        <w:lastRenderedPageBreak/>
        <w:t>Неналоговые доходы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</w:t>
      </w:r>
      <w:r w:rsidR="006F5CDD" w:rsidRPr="004A1A66">
        <w:rPr>
          <w:rFonts w:ascii="Times New Roman" w:hAnsi="Times New Roman"/>
          <w:sz w:val="24"/>
          <w:szCs w:val="24"/>
        </w:rPr>
        <w:t>572 894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510C4C" w:rsidRPr="004A1A66">
        <w:rPr>
          <w:rFonts w:ascii="Times New Roman" w:hAnsi="Times New Roman"/>
          <w:sz w:val="24"/>
          <w:szCs w:val="24"/>
        </w:rPr>
        <w:t>121 380</w:t>
      </w:r>
      <w:r w:rsidRPr="004A1A66">
        <w:rPr>
          <w:rFonts w:ascii="Times New Roman" w:hAnsi="Times New Roman"/>
          <w:sz w:val="24"/>
          <w:szCs w:val="24"/>
        </w:rPr>
        <w:t xml:space="preserve"> руб. меньше или</w:t>
      </w:r>
      <w:r w:rsidR="00510C4C" w:rsidRPr="004A1A66">
        <w:rPr>
          <w:rFonts w:ascii="Times New Roman" w:hAnsi="Times New Roman"/>
          <w:sz w:val="24"/>
          <w:szCs w:val="24"/>
        </w:rPr>
        <w:t xml:space="preserve"> 126,9</w:t>
      </w:r>
      <w:r w:rsidRPr="004A1A66">
        <w:rPr>
          <w:rFonts w:ascii="Times New Roman" w:hAnsi="Times New Roman"/>
          <w:sz w:val="24"/>
          <w:szCs w:val="24"/>
        </w:rPr>
        <w:t xml:space="preserve">% от плана, и что на </w:t>
      </w:r>
      <w:r w:rsidR="00510C4C" w:rsidRPr="004A1A66">
        <w:rPr>
          <w:rFonts w:ascii="Times New Roman" w:hAnsi="Times New Roman"/>
          <w:sz w:val="24"/>
          <w:szCs w:val="24"/>
        </w:rPr>
        <w:t>82 324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510C4C" w:rsidRPr="004A1A66">
        <w:rPr>
          <w:rFonts w:ascii="Times New Roman" w:hAnsi="Times New Roman"/>
          <w:sz w:val="24"/>
          <w:szCs w:val="24"/>
        </w:rPr>
        <w:t>12,6</w:t>
      </w:r>
      <w:r w:rsidRPr="004A1A66">
        <w:rPr>
          <w:rFonts w:ascii="Times New Roman" w:hAnsi="Times New Roman"/>
          <w:sz w:val="24"/>
          <w:szCs w:val="24"/>
        </w:rPr>
        <w:t xml:space="preserve">%) </w:t>
      </w:r>
      <w:r w:rsidR="00510C4C" w:rsidRPr="004A1A66">
        <w:rPr>
          <w:rFonts w:ascii="Times New Roman" w:hAnsi="Times New Roman"/>
          <w:sz w:val="24"/>
          <w:szCs w:val="24"/>
        </w:rPr>
        <w:t>мен</w:t>
      </w:r>
      <w:r w:rsidRPr="004A1A66">
        <w:rPr>
          <w:rFonts w:ascii="Times New Roman" w:hAnsi="Times New Roman"/>
          <w:sz w:val="24"/>
          <w:szCs w:val="24"/>
        </w:rPr>
        <w:t xml:space="preserve">ьше фактических поступлений 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      </w:t>
      </w:r>
      <w:r w:rsidR="00510C4C" w:rsidRPr="004A1A66">
        <w:rPr>
          <w:rFonts w:ascii="Times New Roman" w:hAnsi="Times New Roman"/>
          <w:sz w:val="24"/>
          <w:szCs w:val="24"/>
        </w:rPr>
        <w:t>1 квартала 2019 года</w:t>
      </w:r>
      <w:r w:rsidRPr="004A1A66">
        <w:rPr>
          <w:rFonts w:ascii="Times New Roman" w:hAnsi="Times New Roman"/>
          <w:sz w:val="24"/>
          <w:szCs w:val="24"/>
        </w:rPr>
        <w:t xml:space="preserve">. 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b/>
          <w:sz w:val="24"/>
          <w:szCs w:val="24"/>
        </w:rPr>
        <w:t xml:space="preserve">Доходы целевых бюджетных фондов </w:t>
      </w:r>
      <w:r w:rsidRPr="004A1A66">
        <w:rPr>
          <w:rFonts w:ascii="Times New Roman" w:hAnsi="Times New Roman"/>
          <w:sz w:val="24"/>
          <w:szCs w:val="24"/>
        </w:rPr>
        <w:t xml:space="preserve">(территориальные экологические фонды) – поступило средств на сумму </w:t>
      </w:r>
      <w:r w:rsidR="00870653" w:rsidRPr="004A1A66">
        <w:rPr>
          <w:rFonts w:ascii="Times New Roman" w:hAnsi="Times New Roman"/>
          <w:sz w:val="24"/>
          <w:szCs w:val="24"/>
        </w:rPr>
        <w:t>797 461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870653" w:rsidRPr="004A1A66">
        <w:rPr>
          <w:rFonts w:ascii="Times New Roman" w:hAnsi="Times New Roman"/>
          <w:sz w:val="24"/>
          <w:szCs w:val="24"/>
        </w:rPr>
        <w:t>17 498</w:t>
      </w:r>
      <w:r w:rsidRPr="004A1A66">
        <w:rPr>
          <w:rFonts w:ascii="Times New Roman" w:hAnsi="Times New Roman"/>
          <w:sz w:val="24"/>
          <w:szCs w:val="24"/>
        </w:rPr>
        <w:t xml:space="preserve"> руб. </w:t>
      </w:r>
      <w:proofErr w:type="gramStart"/>
      <w:r w:rsidRPr="004A1A66">
        <w:rPr>
          <w:rFonts w:ascii="Times New Roman" w:hAnsi="Times New Roman"/>
          <w:sz w:val="24"/>
          <w:szCs w:val="24"/>
        </w:rPr>
        <w:t>или  на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</w:t>
      </w:r>
      <w:r w:rsidR="00870653" w:rsidRPr="004A1A66">
        <w:rPr>
          <w:rFonts w:ascii="Times New Roman" w:hAnsi="Times New Roman"/>
          <w:sz w:val="24"/>
          <w:szCs w:val="24"/>
        </w:rPr>
        <w:t>2,1</w:t>
      </w:r>
      <w:r w:rsidRPr="004A1A66">
        <w:rPr>
          <w:rFonts w:ascii="Times New Roman" w:hAnsi="Times New Roman"/>
          <w:sz w:val="24"/>
          <w:szCs w:val="24"/>
        </w:rPr>
        <w:t xml:space="preserve">% </w:t>
      </w:r>
      <w:r w:rsidR="00870653" w:rsidRPr="004A1A66">
        <w:rPr>
          <w:rFonts w:ascii="Times New Roman" w:hAnsi="Times New Roman"/>
          <w:sz w:val="24"/>
          <w:szCs w:val="24"/>
        </w:rPr>
        <w:t>мен</w:t>
      </w:r>
      <w:r w:rsidRPr="004A1A66">
        <w:rPr>
          <w:rFonts w:ascii="Times New Roman" w:hAnsi="Times New Roman"/>
          <w:sz w:val="24"/>
          <w:szCs w:val="24"/>
        </w:rPr>
        <w:t xml:space="preserve">ьше запланированного, и что на </w:t>
      </w:r>
      <w:r w:rsidR="00870653" w:rsidRPr="004A1A66">
        <w:rPr>
          <w:rFonts w:ascii="Times New Roman" w:hAnsi="Times New Roman"/>
          <w:sz w:val="24"/>
          <w:szCs w:val="24"/>
        </w:rPr>
        <w:t>120 904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870653" w:rsidRPr="004A1A66">
        <w:rPr>
          <w:rFonts w:ascii="Times New Roman" w:hAnsi="Times New Roman"/>
          <w:sz w:val="24"/>
          <w:szCs w:val="24"/>
        </w:rPr>
        <w:t>17,9</w:t>
      </w:r>
      <w:r w:rsidRPr="004A1A66">
        <w:rPr>
          <w:rFonts w:ascii="Times New Roman" w:hAnsi="Times New Roman"/>
          <w:sz w:val="24"/>
          <w:szCs w:val="24"/>
        </w:rPr>
        <w:t xml:space="preserve">%) </w:t>
      </w:r>
      <w:r w:rsidR="00870653" w:rsidRPr="004A1A66">
        <w:rPr>
          <w:rFonts w:ascii="Times New Roman" w:hAnsi="Times New Roman"/>
          <w:sz w:val="24"/>
          <w:szCs w:val="24"/>
        </w:rPr>
        <w:t>бол</w:t>
      </w:r>
      <w:r w:rsidRPr="004A1A66">
        <w:rPr>
          <w:rFonts w:ascii="Times New Roman" w:hAnsi="Times New Roman"/>
          <w:sz w:val="24"/>
          <w:szCs w:val="24"/>
        </w:rPr>
        <w:t xml:space="preserve">ьше фактических поступлений </w:t>
      </w:r>
      <w:r w:rsidR="00870653" w:rsidRPr="004A1A66">
        <w:rPr>
          <w:rFonts w:ascii="Times New Roman" w:hAnsi="Times New Roman"/>
          <w:sz w:val="24"/>
          <w:szCs w:val="24"/>
        </w:rPr>
        <w:t xml:space="preserve">1 квартала 2019 </w:t>
      </w:r>
      <w:r w:rsidRPr="004A1A66">
        <w:rPr>
          <w:rFonts w:ascii="Times New Roman" w:hAnsi="Times New Roman"/>
          <w:sz w:val="24"/>
          <w:szCs w:val="24"/>
        </w:rPr>
        <w:t>года.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b/>
          <w:sz w:val="24"/>
          <w:szCs w:val="24"/>
        </w:rPr>
        <w:t>Доходы от предпринимательской и иной приносящей доход деятельности</w:t>
      </w:r>
      <w:r w:rsidRPr="004A1A66">
        <w:rPr>
          <w:rFonts w:ascii="Times New Roman" w:hAnsi="Times New Roman"/>
          <w:sz w:val="24"/>
          <w:szCs w:val="24"/>
        </w:rPr>
        <w:t xml:space="preserve"> – поступило средств на сумму </w:t>
      </w:r>
      <w:r w:rsidR="00EE5850" w:rsidRPr="004A1A66">
        <w:rPr>
          <w:rFonts w:ascii="Times New Roman" w:hAnsi="Times New Roman"/>
          <w:sz w:val="24"/>
          <w:szCs w:val="24"/>
        </w:rPr>
        <w:t>2 436 910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EE5850" w:rsidRPr="004A1A66">
        <w:rPr>
          <w:rFonts w:ascii="Times New Roman" w:hAnsi="Times New Roman"/>
          <w:sz w:val="24"/>
          <w:szCs w:val="24"/>
        </w:rPr>
        <w:t>106 454</w:t>
      </w:r>
      <w:r w:rsidRPr="004A1A66">
        <w:rPr>
          <w:rFonts w:ascii="Times New Roman" w:hAnsi="Times New Roman"/>
          <w:sz w:val="24"/>
          <w:szCs w:val="24"/>
        </w:rPr>
        <w:t xml:space="preserve"> руб. меньше или </w:t>
      </w:r>
      <w:r w:rsidR="00EE5850" w:rsidRPr="004A1A66">
        <w:rPr>
          <w:rFonts w:ascii="Times New Roman" w:hAnsi="Times New Roman"/>
          <w:sz w:val="24"/>
          <w:szCs w:val="24"/>
        </w:rPr>
        <w:t>95,8</w:t>
      </w:r>
      <w:r w:rsidRPr="004A1A66">
        <w:rPr>
          <w:rFonts w:ascii="Times New Roman" w:hAnsi="Times New Roman"/>
          <w:sz w:val="24"/>
          <w:szCs w:val="24"/>
        </w:rPr>
        <w:t xml:space="preserve">% от плана, и что на 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        </w:t>
      </w:r>
      <w:r w:rsidR="00EE5850" w:rsidRPr="004A1A66">
        <w:rPr>
          <w:rFonts w:ascii="Times New Roman" w:hAnsi="Times New Roman"/>
          <w:sz w:val="24"/>
          <w:szCs w:val="24"/>
        </w:rPr>
        <w:t>434 158</w:t>
      </w:r>
      <w:r w:rsidRPr="004A1A66">
        <w:rPr>
          <w:rFonts w:ascii="Times New Roman" w:hAnsi="Times New Roman"/>
          <w:sz w:val="24"/>
          <w:szCs w:val="24"/>
        </w:rPr>
        <w:t xml:space="preserve"> руб. (</w:t>
      </w:r>
      <w:r w:rsidR="00EE5850" w:rsidRPr="004A1A66">
        <w:rPr>
          <w:rFonts w:ascii="Times New Roman" w:hAnsi="Times New Roman"/>
          <w:sz w:val="24"/>
          <w:szCs w:val="24"/>
        </w:rPr>
        <w:t>121,7</w:t>
      </w:r>
      <w:r w:rsidRPr="004A1A66">
        <w:rPr>
          <w:rFonts w:ascii="Times New Roman" w:hAnsi="Times New Roman"/>
          <w:sz w:val="24"/>
          <w:szCs w:val="24"/>
        </w:rPr>
        <w:t xml:space="preserve">%) </w:t>
      </w:r>
      <w:r w:rsidR="00EE5850" w:rsidRPr="004A1A66">
        <w:rPr>
          <w:rFonts w:ascii="Times New Roman" w:hAnsi="Times New Roman"/>
          <w:sz w:val="24"/>
          <w:szCs w:val="24"/>
        </w:rPr>
        <w:t>бол</w:t>
      </w:r>
      <w:r w:rsidRPr="004A1A66">
        <w:rPr>
          <w:rFonts w:ascii="Times New Roman" w:hAnsi="Times New Roman"/>
          <w:sz w:val="24"/>
          <w:szCs w:val="24"/>
        </w:rPr>
        <w:t xml:space="preserve">ьше фактических поступлений </w:t>
      </w:r>
      <w:r w:rsidR="00EE5850" w:rsidRPr="004A1A66">
        <w:rPr>
          <w:rFonts w:ascii="Times New Roman" w:hAnsi="Times New Roman"/>
          <w:sz w:val="24"/>
          <w:szCs w:val="24"/>
        </w:rPr>
        <w:t>1 квартала 2019</w:t>
      </w:r>
      <w:r w:rsidRPr="004A1A66">
        <w:rPr>
          <w:rFonts w:ascii="Times New Roman" w:hAnsi="Times New Roman"/>
          <w:sz w:val="24"/>
          <w:szCs w:val="24"/>
        </w:rPr>
        <w:t xml:space="preserve"> года.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За отчетный период сумма поступлений </w:t>
      </w:r>
      <w:r w:rsidRPr="004A1A66">
        <w:rPr>
          <w:rFonts w:ascii="Times New Roman" w:hAnsi="Times New Roman"/>
          <w:b/>
          <w:sz w:val="24"/>
          <w:szCs w:val="24"/>
        </w:rPr>
        <w:t>по земельному налогу</w:t>
      </w:r>
      <w:r w:rsidRPr="004A1A66">
        <w:rPr>
          <w:rFonts w:ascii="Times New Roman" w:hAnsi="Times New Roman"/>
          <w:sz w:val="24"/>
          <w:szCs w:val="24"/>
        </w:rPr>
        <w:t xml:space="preserve"> в доход местного бюджета Рыбницкого района и г. Рыбница составила </w:t>
      </w:r>
      <w:r w:rsidRPr="004A1A66">
        <w:rPr>
          <w:rFonts w:ascii="Times New Roman" w:hAnsi="Times New Roman"/>
          <w:bCs/>
          <w:sz w:val="24"/>
          <w:szCs w:val="24"/>
        </w:rPr>
        <w:t xml:space="preserve">15 639 215 </w:t>
      </w:r>
      <w:r w:rsidRPr="004A1A66">
        <w:rPr>
          <w:rFonts w:ascii="Times New Roman" w:hAnsi="Times New Roman"/>
          <w:sz w:val="24"/>
          <w:szCs w:val="24"/>
        </w:rPr>
        <w:t xml:space="preserve">руб., что на 2 397 710 руб. или </w:t>
      </w:r>
      <w:r w:rsidRPr="004A1A66">
        <w:rPr>
          <w:rFonts w:ascii="Times New Roman" w:hAnsi="Times New Roman"/>
          <w:bCs/>
          <w:sz w:val="24"/>
          <w:szCs w:val="24"/>
        </w:rPr>
        <w:t>на 13,3</w:t>
      </w:r>
      <w:r w:rsidRPr="004A1A66">
        <w:rPr>
          <w:rFonts w:ascii="Times New Roman" w:hAnsi="Times New Roman"/>
          <w:sz w:val="24"/>
          <w:szCs w:val="24"/>
        </w:rPr>
        <w:t>% меньше запланированного показателя (</w:t>
      </w:r>
      <w:r w:rsidRPr="004A1A66">
        <w:rPr>
          <w:rFonts w:ascii="Times New Roman" w:hAnsi="Times New Roman"/>
          <w:bCs/>
          <w:sz w:val="24"/>
          <w:szCs w:val="24"/>
        </w:rPr>
        <w:t xml:space="preserve">18 036 925 </w:t>
      </w:r>
      <w:r w:rsidRPr="004A1A66">
        <w:rPr>
          <w:rFonts w:ascii="Times New Roman" w:hAnsi="Times New Roman"/>
          <w:sz w:val="24"/>
          <w:szCs w:val="24"/>
        </w:rPr>
        <w:t xml:space="preserve">руб.). 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Исполнение плана по земельному налогу сельскохозяйственного и несельскохозяйственного назначения характеризуется следующими показателями: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- поступление </w:t>
      </w:r>
      <w:r w:rsidRPr="004A1A66">
        <w:rPr>
          <w:rFonts w:ascii="Times New Roman" w:hAnsi="Times New Roman"/>
          <w:b/>
          <w:sz w:val="24"/>
          <w:szCs w:val="24"/>
        </w:rPr>
        <w:t>земельного налога по землям сельскохозяйственного назначения</w:t>
      </w:r>
      <w:r w:rsidRPr="004A1A66">
        <w:rPr>
          <w:rFonts w:ascii="Times New Roman" w:hAnsi="Times New Roman"/>
          <w:sz w:val="24"/>
          <w:szCs w:val="24"/>
        </w:rPr>
        <w:t xml:space="preserve"> составило </w:t>
      </w:r>
      <w:r w:rsidR="00B27C9A" w:rsidRPr="004A1A66">
        <w:rPr>
          <w:rFonts w:ascii="Times New Roman" w:hAnsi="Times New Roman"/>
          <w:sz w:val="24"/>
          <w:szCs w:val="24"/>
        </w:rPr>
        <w:t>296 539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B27C9A" w:rsidRPr="004A1A66">
        <w:rPr>
          <w:rFonts w:ascii="Times New Roman" w:hAnsi="Times New Roman"/>
          <w:sz w:val="24"/>
          <w:szCs w:val="24"/>
        </w:rPr>
        <w:t>93 </w:t>
      </w:r>
      <w:proofErr w:type="gramStart"/>
      <w:r w:rsidR="00B27C9A" w:rsidRPr="004A1A66">
        <w:rPr>
          <w:rFonts w:ascii="Times New Roman" w:hAnsi="Times New Roman"/>
          <w:sz w:val="24"/>
          <w:szCs w:val="24"/>
        </w:rPr>
        <w:t xml:space="preserve">463 </w:t>
      </w:r>
      <w:r w:rsidRPr="004A1A66">
        <w:rPr>
          <w:rFonts w:ascii="Times New Roman" w:hAnsi="Times New Roman"/>
          <w:sz w:val="24"/>
          <w:szCs w:val="24"/>
        </w:rPr>
        <w:t xml:space="preserve"> руб.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или на </w:t>
      </w:r>
      <w:r w:rsidR="00B27C9A" w:rsidRPr="004A1A66">
        <w:rPr>
          <w:rFonts w:ascii="Times New Roman" w:hAnsi="Times New Roman"/>
          <w:sz w:val="24"/>
          <w:szCs w:val="24"/>
        </w:rPr>
        <w:t>24</w:t>
      </w:r>
      <w:r w:rsidRPr="004A1A66">
        <w:rPr>
          <w:rFonts w:ascii="Times New Roman" w:hAnsi="Times New Roman"/>
          <w:sz w:val="24"/>
          <w:szCs w:val="24"/>
        </w:rPr>
        <w:t xml:space="preserve">% </w:t>
      </w:r>
      <w:r w:rsidR="00B27C9A" w:rsidRPr="004A1A66">
        <w:rPr>
          <w:rFonts w:ascii="Times New Roman" w:hAnsi="Times New Roman"/>
          <w:sz w:val="24"/>
          <w:szCs w:val="24"/>
        </w:rPr>
        <w:t>мен</w:t>
      </w:r>
      <w:r w:rsidRPr="004A1A66">
        <w:rPr>
          <w:rFonts w:ascii="Times New Roman" w:hAnsi="Times New Roman"/>
          <w:sz w:val="24"/>
          <w:szCs w:val="24"/>
        </w:rPr>
        <w:t xml:space="preserve">ьше фактических поступлений </w:t>
      </w:r>
      <w:r w:rsidR="00B27C9A" w:rsidRPr="004A1A66">
        <w:rPr>
          <w:rFonts w:ascii="Times New Roman" w:hAnsi="Times New Roman"/>
          <w:sz w:val="24"/>
          <w:szCs w:val="24"/>
        </w:rPr>
        <w:t xml:space="preserve">1 квартала 2019 </w:t>
      </w:r>
      <w:r w:rsidRPr="004A1A66">
        <w:rPr>
          <w:rFonts w:ascii="Times New Roman" w:hAnsi="Times New Roman"/>
          <w:sz w:val="24"/>
          <w:szCs w:val="24"/>
        </w:rPr>
        <w:t xml:space="preserve"> года.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Фактический объем поступлений </w:t>
      </w:r>
      <w:r w:rsidRPr="004A1A66">
        <w:rPr>
          <w:rFonts w:ascii="Times New Roman" w:hAnsi="Times New Roman"/>
          <w:b/>
          <w:sz w:val="24"/>
          <w:szCs w:val="24"/>
        </w:rPr>
        <w:t>земельного налога по землям несельскохозяйственного назначения</w:t>
      </w:r>
      <w:r w:rsidRPr="004A1A66">
        <w:rPr>
          <w:rFonts w:ascii="Times New Roman" w:hAnsi="Times New Roman"/>
          <w:sz w:val="24"/>
          <w:szCs w:val="24"/>
        </w:rPr>
        <w:t xml:space="preserve"> составил </w:t>
      </w:r>
      <w:r w:rsidR="00B27C9A" w:rsidRPr="004A1A66">
        <w:rPr>
          <w:rFonts w:ascii="Times New Roman" w:hAnsi="Times New Roman"/>
          <w:sz w:val="24"/>
          <w:szCs w:val="24"/>
        </w:rPr>
        <w:t>1 741 361</w:t>
      </w:r>
      <w:r w:rsidRPr="004A1A66">
        <w:rPr>
          <w:rFonts w:ascii="Times New Roman" w:hAnsi="Times New Roman"/>
          <w:sz w:val="24"/>
          <w:szCs w:val="24"/>
        </w:rPr>
        <w:t xml:space="preserve"> руб., что на </w:t>
      </w:r>
      <w:r w:rsidR="00B27C9A" w:rsidRPr="004A1A66">
        <w:rPr>
          <w:rFonts w:ascii="Times New Roman" w:hAnsi="Times New Roman"/>
          <w:sz w:val="24"/>
          <w:szCs w:val="24"/>
        </w:rPr>
        <w:t>346 825</w:t>
      </w:r>
      <w:r w:rsidRPr="004A1A66">
        <w:rPr>
          <w:rFonts w:ascii="Times New Roman" w:hAnsi="Times New Roman"/>
          <w:sz w:val="24"/>
          <w:szCs w:val="24"/>
        </w:rPr>
        <w:t xml:space="preserve"> руб. меньше или </w:t>
      </w:r>
      <w:r w:rsidR="00B27C9A" w:rsidRPr="004A1A66">
        <w:rPr>
          <w:rFonts w:ascii="Times New Roman" w:hAnsi="Times New Roman"/>
          <w:sz w:val="24"/>
          <w:szCs w:val="24"/>
        </w:rPr>
        <w:t>83,4</w:t>
      </w:r>
      <w:r w:rsidRPr="004A1A66">
        <w:rPr>
          <w:rFonts w:ascii="Times New Roman" w:hAnsi="Times New Roman"/>
          <w:sz w:val="24"/>
          <w:szCs w:val="24"/>
        </w:rPr>
        <w:t xml:space="preserve">% от плана 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="003F3C10" w:rsidRPr="004A1A66">
        <w:rPr>
          <w:rFonts w:ascii="Times New Roman" w:hAnsi="Times New Roman"/>
          <w:sz w:val="24"/>
          <w:szCs w:val="24"/>
        </w:rPr>
        <w:t xml:space="preserve">   </w:t>
      </w:r>
      <w:r w:rsidRPr="004A1A66">
        <w:rPr>
          <w:rFonts w:ascii="Times New Roman" w:hAnsi="Times New Roman"/>
          <w:sz w:val="24"/>
          <w:szCs w:val="24"/>
        </w:rPr>
        <w:t>(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</w:t>
      </w:r>
      <w:r w:rsidR="00B27C9A" w:rsidRPr="004A1A66">
        <w:rPr>
          <w:rFonts w:ascii="Times New Roman" w:hAnsi="Times New Roman"/>
          <w:sz w:val="24"/>
          <w:szCs w:val="24"/>
        </w:rPr>
        <w:t>2 088 186</w:t>
      </w:r>
      <w:r w:rsidRPr="004A1A66">
        <w:rPr>
          <w:rFonts w:ascii="Times New Roman" w:hAnsi="Times New Roman"/>
          <w:sz w:val="24"/>
          <w:szCs w:val="24"/>
        </w:rPr>
        <w:t xml:space="preserve"> руб.).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На невыполнение в полном объеме запланированного на отчетный период показателя по земельному налогу на </w:t>
      </w:r>
      <w:r w:rsidRPr="004A1A66">
        <w:rPr>
          <w:rFonts w:ascii="Times New Roman" w:hAnsi="Times New Roman"/>
          <w:b/>
          <w:sz w:val="24"/>
          <w:szCs w:val="24"/>
        </w:rPr>
        <w:t>земли несельскохозяйственного назначения</w:t>
      </w:r>
      <w:r w:rsidRPr="004A1A6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A1A66">
        <w:rPr>
          <w:rFonts w:ascii="Times New Roman" w:hAnsi="Times New Roman"/>
          <w:sz w:val="24"/>
          <w:szCs w:val="24"/>
        </w:rPr>
        <w:t>г.Рыбница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1A66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району повлияло неисполнение обязательств по своевременной уплате данного налога. 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C10" w:rsidRPr="004A1A66" w:rsidRDefault="003F3C10" w:rsidP="00F10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1A6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A1A66">
        <w:rPr>
          <w:rFonts w:ascii="Times New Roman" w:hAnsi="Times New Roman"/>
          <w:b/>
          <w:sz w:val="24"/>
          <w:szCs w:val="24"/>
        </w:rPr>
        <w:t xml:space="preserve">. </w:t>
      </w:r>
      <w:r w:rsidRPr="004A1A66">
        <w:rPr>
          <w:rFonts w:ascii="Times New Roman" w:hAnsi="Times New Roman"/>
          <w:b/>
          <w:bCs/>
          <w:sz w:val="24"/>
          <w:szCs w:val="24"/>
        </w:rPr>
        <w:t xml:space="preserve">ИСПОЛНЕНИЕ РАСХОДНОЙ </w:t>
      </w:r>
      <w:proofErr w:type="gramStart"/>
      <w:r w:rsidRPr="004A1A66">
        <w:rPr>
          <w:rFonts w:ascii="Times New Roman" w:hAnsi="Times New Roman"/>
          <w:b/>
          <w:bCs/>
          <w:sz w:val="24"/>
          <w:szCs w:val="24"/>
        </w:rPr>
        <w:t>ЧАСТИ  МЕСТНОГО</w:t>
      </w:r>
      <w:proofErr w:type="gramEnd"/>
      <w:r w:rsidRPr="004A1A66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</w:p>
    <w:p w:rsidR="00F10B8C" w:rsidRPr="004A1A66" w:rsidRDefault="00F10B8C" w:rsidP="00F10B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1A66">
        <w:rPr>
          <w:rFonts w:ascii="Times New Roman" w:hAnsi="Times New Roman"/>
          <w:b/>
          <w:bCs/>
          <w:sz w:val="24"/>
          <w:szCs w:val="24"/>
        </w:rPr>
        <w:t>РЫБНИЦКОГО РАЙОНА и Г.РЫБНИЦА</w:t>
      </w:r>
      <w:r w:rsidRPr="004A1A66">
        <w:rPr>
          <w:rFonts w:ascii="Times New Roman" w:hAnsi="Times New Roman"/>
          <w:b/>
          <w:sz w:val="24"/>
          <w:szCs w:val="24"/>
        </w:rPr>
        <w:t xml:space="preserve"> 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A1A66">
        <w:rPr>
          <w:rFonts w:ascii="Times New Roman" w:hAnsi="Times New Roman"/>
          <w:spacing w:val="-1"/>
          <w:sz w:val="24"/>
          <w:szCs w:val="24"/>
        </w:rPr>
        <w:t>В отчетном периоде исполнение расходной части местного бюджета Рыбницкого района и</w:t>
      </w:r>
      <w:r w:rsidR="003F3C10" w:rsidRPr="004A1A66">
        <w:rPr>
          <w:rFonts w:ascii="Times New Roman" w:hAnsi="Times New Roman"/>
          <w:spacing w:val="-1"/>
          <w:sz w:val="24"/>
          <w:szCs w:val="24"/>
        </w:rPr>
        <w:t xml:space="preserve">              </w:t>
      </w:r>
      <w:r w:rsidRPr="004A1A66">
        <w:rPr>
          <w:rFonts w:ascii="Times New Roman" w:hAnsi="Times New Roman"/>
          <w:spacing w:val="-1"/>
          <w:sz w:val="24"/>
          <w:szCs w:val="24"/>
        </w:rPr>
        <w:t xml:space="preserve"> г. Рыбница осуществлялось согласно росписи расходов, </w:t>
      </w:r>
      <w:r w:rsidRPr="004A1A66">
        <w:rPr>
          <w:rFonts w:ascii="Times New Roman" w:hAnsi="Times New Roman"/>
          <w:sz w:val="24"/>
          <w:szCs w:val="24"/>
        </w:rPr>
        <w:t>утвержденной Решением Совета народных депутатов</w:t>
      </w:r>
      <w:r w:rsidR="00F50339" w:rsidRPr="004A1A66">
        <w:rPr>
          <w:rFonts w:ascii="Times New Roman" w:hAnsi="Times New Roman"/>
          <w:sz w:val="24"/>
          <w:szCs w:val="24"/>
        </w:rPr>
        <w:t xml:space="preserve"> Рыбницкого района и г. Рыбница</w:t>
      </w:r>
      <w:r w:rsidRPr="004A1A66">
        <w:rPr>
          <w:rFonts w:ascii="Times New Roman" w:hAnsi="Times New Roman"/>
          <w:sz w:val="24"/>
          <w:szCs w:val="24"/>
        </w:rPr>
        <w:t xml:space="preserve">, из фактически поступивших в доход </w:t>
      </w:r>
      <w:r w:rsidRPr="004A1A66">
        <w:rPr>
          <w:rFonts w:ascii="Times New Roman" w:hAnsi="Times New Roman"/>
          <w:spacing w:val="-1"/>
          <w:sz w:val="24"/>
          <w:szCs w:val="24"/>
        </w:rPr>
        <w:t xml:space="preserve">местных бюджетов городов и районов налоговых и иных </w:t>
      </w:r>
      <w:r w:rsidRPr="004A1A66">
        <w:rPr>
          <w:rFonts w:ascii="Times New Roman" w:hAnsi="Times New Roman"/>
          <w:sz w:val="24"/>
          <w:szCs w:val="24"/>
        </w:rPr>
        <w:t>поступлений, а также</w:t>
      </w:r>
      <w:r w:rsidRPr="004A1A66">
        <w:rPr>
          <w:rFonts w:ascii="Times New Roman" w:hAnsi="Times New Roman"/>
          <w:spacing w:val="-1"/>
          <w:sz w:val="24"/>
          <w:szCs w:val="24"/>
        </w:rPr>
        <w:t xml:space="preserve"> целевых средств, поступивших из республиканского бюджета. </w:t>
      </w:r>
    </w:p>
    <w:p w:rsidR="00F10B8C" w:rsidRPr="004A1A66" w:rsidRDefault="00F10B8C" w:rsidP="00F10B8C">
      <w:pPr>
        <w:pStyle w:val="a5"/>
        <w:ind w:firstLine="709"/>
        <w:rPr>
          <w:spacing w:val="-1"/>
          <w:sz w:val="24"/>
          <w:szCs w:val="24"/>
        </w:rPr>
      </w:pPr>
      <w:r w:rsidRPr="004A1A66">
        <w:rPr>
          <w:spacing w:val="-1"/>
          <w:sz w:val="24"/>
          <w:szCs w:val="24"/>
        </w:rPr>
        <w:t xml:space="preserve">Исполнение в целом расходной части местного бюджета в разрезе разделов бюджетной классификации за </w:t>
      </w:r>
      <w:r w:rsidR="00F50339" w:rsidRPr="004A1A66">
        <w:rPr>
          <w:sz w:val="24"/>
          <w:szCs w:val="24"/>
        </w:rPr>
        <w:t>1 квартал 2020</w:t>
      </w:r>
      <w:r w:rsidRPr="004A1A66">
        <w:rPr>
          <w:sz w:val="24"/>
          <w:szCs w:val="24"/>
        </w:rPr>
        <w:t xml:space="preserve"> год</w:t>
      </w:r>
      <w:r w:rsidR="00F50339" w:rsidRPr="004A1A66">
        <w:rPr>
          <w:sz w:val="24"/>
          <w:szCs w:val="24"/>
        </w:rPr>
        <w:t>а</w:t>
      </w:r>
      <w:r w:rsidRPr="004A1A66">
        <w:rPr>
          <w:sz w:val="24"/>
          <w:szCs w:val="24"/>
        </w:rPr>
        <w:t xml:space="preserve"> </w:t>
      </w:r>
      <w:r w:rsidRPr="004A1A66">
        <w:rPr>
          <w:spacing w:val="-1"/>
          <w:sz w:val="24"/>
          <w:szCs w:val="24"/>
        </w:rPr>
        <w:t>характеризуется следующим образом:</w:t>
      </w: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942"/>
        <w:gridCol w:w="4685"/>
        <w:gridCol w:w="2286"/>
        <w:gridCol w:w="1682"/>
        <w:gridCol w:w="934"/>
      </w:tblGrid>
      <w:tr w:rsidR="00F10B8C" w:rsidRPr="004A1A66" w:rsidTr="00F50339">
        <w:trPr>
          <w:trHeight w:val="255"/>
          <w:tblHeader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50339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F10B8C" w:rsidRPr="004A1A66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Плановые лимиты</w:t>
            </w:r>
          </w:p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 (с учетом перераспределений)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Профинанси-рованные</w:t>
            </w:r>
            <w:proofErr w:type="spellEnd"/>
            <w:proofErr w:type="gramEnd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proofErr w:type="spellEnd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-нения</w:t>
            </w:r>
            <w:proofErr w:type="gramEnd"/>
          </w:p>
        </w:tc>
      </w:tr>
      <w:tr w:rsidR="00F10B8C" w:rsidRPr="004A1A66" w:rsidTr="00F50339">
        <w:trPr>
          <w:trHeight w:val="25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Государственное управление и местное самоуправление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3 679 910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3 313 262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</w:tr>
      <w:tr w:rsidR="00F10B8C" w:rsidRPr="004A1A66" w:rsidTr="00F50339">
        <w:trPr>
          <w:trHeight w:val="27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Государственная оборона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46 610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35 486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76,1</w:t>
            </w:r>
          </w:p>
        </w:tc>
      </w:tr>
      <w:tr w:rsidR="00F10B8C" w:rsidRPr="004A1A66" w:rsidTr="00F50339">
        <w:trPr>
          <w:trHeight w:val="6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93 359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19 669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21,1</w:t>
            </w:r>
          </w:p>
        </w:tc>
      </w:tr>
      <w:tr w:rsidR="00F10B8C" w:rsidRPr="004A1A66" w:rsidTr="00F50339">
        <w:trPr>
          <w:trHeight w:val="6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Транспорт, дорожное хозяйство, связь и информатика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249 375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202 027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81,0</w:t>
            </w:r>
          </w:p>
        </w:tc>
      </w:tr>
      <w:tr w:rsidR="00F10B8C" w:rsidRPr="004A1A66" w:rsidTr="00F50339">
        <w:trPr>
          <w:trHeight w:val="27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Жилищное и коммунальное хозяйство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2 382 323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1 799 791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75,6</w:t>
            </w:r>
          </w:p>
        </w:tc>
      </w:tr>
      <w:tr w:rsidR="00F10B8C" w:rsidRPr="004A1A66" w:rsidTr="00F50339">
        <w:trPr>
          <w:trHeight w:val="272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Образование                      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37 927 111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3 056 171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87,1</w:t>
            </w:r>
          </w:p>
        </w:tc>
      </w:tr>
      <w:tr w:rsidR="00F10B8C" w:rsidRPr="004A1A66" w:rsidTr="00F50339">
        <w:trPr>
          <w:trHeight w:val="272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Культура, искусство, кинематография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4 108 567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3 188 678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77,6</w:t>
            </w:r>
          </w:p>
        </w:tc>
      </w:tr>
      <w:tr w:rsidR="00F10B8C" w:rsidRPr="004A1A66" w:rsidTr="00F50339">
        <w:trPr>
          <w:trHeight w:val="27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117 372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104 545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89,1</w:t>
            </w:r>
          </w:p>
        </w:tc>
      </w:tr>
      <w:tr w:rsidR="00F10B8C" w:rsidRPr="004A1A66" w:rsidTr="00F50339">
        <w:trPr>
          <w:trHeight w:val="272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Социальная политика                      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1 364 376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1 047 268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76,8</w:t>
            </w:r>
          </w:p>
        </w:tc>
      </w:tr>
      <w:tr w:rsidR="00F10B8C" w:rsidRPr="004A1A66" w:rsidTr="00F50339">
        <w:trPr>
          <w:trHeight w:val="271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              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367 026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10B8C" w:rsidRPr="004A1A66" w:rsidTr="00F50339">
        <w:trPr>
          <w:trHeight w:val="272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Прочие расходы                       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10 514 256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6 050 706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57,6</w:t>
            </w:r>
          </w:p>
        </w:tc>
      </w:tr>
      <w:tr w:rsidR="00F10B8C" w:rsidRPr="004A1A66" w:rsidTr="00F50339">
        <w:trPr>
          <w:trHeight w:val="272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F5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Целевые бюджетные фонды 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814 959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10B8C" w:rsidRPr="004A1A66" w:rsidTr="00F50339">
        <w:trPr>
          <w:trHeight w:val="307"/>
          <w:jc w:val="center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  </w:t>
            </w:r>
            <w:proofErr w:type="gramStart"/>
            <w:r w:rsidRPr="004A1A6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 МБ</w:t>
            </w:r>
            <w:proofErr w:type="gramEnd"/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61 665 244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48 817 603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50339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79,2</w:t>
            </w:r>
          </w:p>
        </w:tc>
      </w:tr>
    </w:tbl>
    <w:p w:rsidR="003F3C10" w:rsidRPr="004A1A66" w:rsidRDefault="003F3C10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За отчетный период из республиканского бюджета были получены </w:t>
      </w:r>
      <w:proofErr w:type="gramStart"/>
      <w:r w:rsidRPr="004A1A66">
        <w:rPr>
          <w:rFonts w:ascii="Times New Roman" w:hAnsi="Times New Roman"/>
          <w:sz w:val="24"/>
          <w:szCs w:val="24"/>
        </w:rPr>
        <w:t>средства  на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развитие дорожной отрасли (без учета остатка на 01.01.20</w:t>
      </w:r>
      <w:r w:rsidR="00F50339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г.)  в сумме </w:t>
      </w:r>
      <w:r w:rsidR="00F50339" w:rsidRPr="004A1A66">
        <w:rPr>
          <w:rFonts w:ascii="Times New Roman" w:hAnsi="Times New Roman"/>
          <w:sz w:val="24"/>
          <w:szCs w:val="24"/>
        </w:rPr>
        <w:t>5 597 986</w:t>
      </w:r>
      <w:r w:rsidRPr="004A1A66">
        <w:rPr>
          <w:rFonts w:ascii="Times New Roman" w:hAnsi="Times New Roman"/>
          <w:sz w:val="24"/>
          <w:szCs w:val="24"/>
        </w:rPr>
        <w:t xml:space="preserve"> руб., из </w:t>
      </w:r>
      <w:proofErr w:type="gramStart"/>
      <w:r w:rsidRPr="004A1A66">
        <w:rPr>
          <w:rFonts w:ascii="Times New Roman" w:hAnsi="Times New Roman"/>
          <w:sz w:val="24"/>
          <w:szCs w:val="24"/>
        </w:rPr>
        <w:t xml:space="preserve">которых  </w:t>
      </w:r>
      <w:r w:rsidR="00F50339" w:rsidRPr="004A1A66">
        <w:rPr>
          <w:rFonts w:ascii="Times New Roman" w:hAnsi="Times New Roman"/>
          <w:sz w:val="24"/>
          <w:szCs w:val="24"/>
        </w:rPr>
        <w:t>профинансированы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</w:t>
      </w:r>
      <w:r w:rsidR="00F50339" w:rsidRPr="004A1A66">
        <w:rPr>
          <w:rFonts w:ascii="Times New Roman" w:hAnsi="Times New Roman"/>
          <w:sz w:val="24"/>
          <w:szCs w:val="24"/>
        </w:rPr>
        <w:t>3 324 485</w:t>
      </w:r>
      <w:r w:rsidRPr="004A1A66">
        <w:rPr>
          <w:rFonts w:ascii="Times New Roman" w:hAnsi="Times New Roman"/>
          <w:sz w:val="24"/>
          <w:szCs w:val="24"/>
        </w:rPr>
        <w:t xml:space="preserve"> руб., следующим образом:</w:t>
      </w:r>
    </w:p>
    <w:p w:rsidR="00F10B8C" w:rsidRPr="004A1A66" w:rsidRDefault="00F10B8C" w:rsidP="00F10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      -  финансирование программы развития дорожной отрасли по автомобильным дорогам общего </w:t>
      </w:r>
      <w:proofErr w:type="gramStart"/>
      <w:r w:rsidRPr="004A1A66">
        <w:rPr>
          <w:rFonts w:ascii="Times New Roman" w:hAnsi="Times New Roman"/>
          <w:sz w:val="24"/>
          <w:szCs w:val="24"/>
        </w:rPr>
        <w:t>пользования,  находящихся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  <w:r w:rsidR="00F50339" w:rsidRPr="004A1A66">
        <w:rPr>
          <w:rFonts w:ascii="Times New Roman" w:hAnsi="Times New Roman"/>
          <w:sz w:val="24"/>
          <w:szCs w:val="24"/>
        </w:rPr>
        <w:t>1 200 800</w:t>
      </w:r>
      <w:r w:rsidRPr="004A1A66">
        <w:rPr>
          <w:rFonts w:ascii="Times New Roman" w:hAnsi="Times New Roman"/>
          <w:sz w:val="24"/>
          <w:szCs w:val="24"/>
        </w:rPr>
        <w:t xml:space="preserve"> руб.;</w:t>
      </w:r>
    </w:p>
    <w:p w:rsidR="00F10B8C" w:rsidRPr="004A1A66" w:rsidRDefault="00F10B8C" w:rsidP="00F10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      -  финансирование программы развития дорожной отрасли по автомобильным дорогам общего </w:t>
      </w:r>
      <w:proofErr w:type="gramStart"/>
      <w:r w:rsidRPr="004A1A66">
        <w:rPr>
          <w:rFonts w:ascii="Times New Roman" w:hAnsi="Times New Roman"/>
          <w:sz w:val="24"/>
          <w:szCs w:val="24"/>
        </w:rPr>
        <w:t>пользования,  находящихся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в государственной собственности </w:t>
      </w:r>
      <w:r w:rsidR="00F50339" w:rsidRPr="004A1A66">
        <w:rPr>
          <w:rFonts w:ascii="Times New Roman" w:hAnsi="Times New Roman"/>
          <w:sz w:val="24"/>
          <w:szCs w:val="24"/>
        </w:rPr>
        <w:t>1 584 158</w:t>
      </w:r>
      <w:r w:rsidRPr="004A1A66">
        <w:rPr>
          <w:rFonts w:ascii="Times New Roman" w:hAnsi="Times New Roman"/>
          <w:sz w:val="24"/>
          <w:szCs w:val="24"/>
        </w:rPr>
        <w:t xml:space="preserve"> руб.;</w:t>
      </w:r>
    </w:p>
    <w:p w:rsidR="00F10B8C" w:rsidRPr="004A1A66" w:rsidRDefault="00F10B8C" w:rsidP="00F10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      - финансирование на </w:t>
      </w:r>
      <w:proofErr w:type="gramStart"/>
      <w:r w:rsidRPr="004A1A66">
        <w:rPr>
          <w:rFonts w:ascii="Times New Roman" w:hAnsi="Times New Roman"/>
          <w:sz w:val="24"/>
          <w:szCs w:val="24"/>
        </w:rPr>
        <w:t>цели  благоустройства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мест стоянок (парковок) </w:t>
      </w:r>
      <w:r w:rsidR="00F50339" w:rsidRPr="004A1A66">
        <w:rPr>
          <w:rFonts w:ascii="Times New Roman" w:hAnsi="Times New Roman"/>
          <w:sz w:val="24"/>
          <w:szCs w:val="24"/>
        </w:rPr>
        <w:t>203 158</w:t>
      </w:r>
      <w:r w:rsidRPr="004A1A66">
        <w:rPr>
          <w:rFonts w:ascii="Times New Roman" w:hAnsi="Times New Roman"/>
          <w:sz w:val="24"/>
          <w:szCs w:val="24"/>
        </w:rPr>
        <w:t xml:space="preserve"> руб.;</w:t>
      </w:r>
    </w:p>
    <w:p w:rsidR="00F10B8C" w:rsidRPr="004A1A66" w:rsidRDefault="00F10B8C" w:rsidP="00F10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      - финансирование на </w:t>
      </w:r>
      <w:r w:rsidR="00F50339" w:rsidRPr="004A1A66">
        <w:rPr>
          <w:rFonts w:ascii="Times New Roman" w:hAnsi="Times New Roman"/>
          <w:sz w:val="24"/>
          <w:szCs w:val="24"/>
        </w:rPr>
        <w:t xml:space="preserve">приобретение и модернизацию дорожной техники и оборудования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     </w:t>
      </w:r>
      <w:r w:rsidR="00F50339" w:rsidRPr="004A1A66">
        <w:rPr>
          <w:rFonts w:ascii="Times New Roman" w:hAnsi="Times New Roman"/>
          <w:sz w:val="24"/>
          <w:szCs w:val="24"/>
        </w:rPr>
        <w:t>336 369</w:t>
      </w:r>
      <w:r w:rsidRPr="004A1A66">
        <w:rPr>
          <w:rFonts w:ascii="Times New Roman" w:hAnsi="Times New Roman"/>
          <w:sz w:val="24"/>
          <w:szCs w:val="24"/>
        </w:rPr>
        <w:t xml:space="preserve"> руб.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Как и в прошлые периоды при исполнении расходной части местного бюджета Рыбницкого района и г. Рыбница сохранялась тенденция высокого уровня финансирования основных социально-защищенных статей. Так, п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ри плане расходов </w:t>
      </w:r>
      <w:r w:rsidRPr="004A1A66">
        <w:rPr>
          <w:rFonts w:ascii="Times New Roman" w:hAnsi="Times New Roman"/>
          <w:sz w:val="24"/>
          <w:szCs w:val="24"/>
        </w:rPr>
        <w:t>местного бюджета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на финансирование социально-защищенных статей (без учета расходов из средств специальных бюджетных счетов) за </w:t>
      </w:r>
      <w:r w:rsidR="00555BF5" w:rsidRPr="004A1A66">
        <w:rPr>
          <w:rFonts w:ascii="Times New Roman" w:hAnsi="Times New Roman"/>
          <w:spacing w:val="-4"/>
          <w:sz w:val="24"/>
          <w:szCs w:val="24"/>
        </w:rPr>
        <w:t xml:space="preserve">1 квартал </w:t>
      </w:r>
      <w:r w:rsidRPr="004A1A66">
        <w:rPr>
          <w:rFonts w:ascii="Times New Roman" w:hAnsi="Times New Roman"/>
          <w:spacing w:val="-4"/>
          <w:sz w:val="24"/>
          <w:szCs w:val="24"/>
        </w:rPr>
        <w:t>20</w:t>
      </w:r>
      <w:r w:rsidR="00555BF5" w:rsidRPr="004A1A66">
        <w:rPr>
          <w:rFonts w:ascii="Times New Roman" w:hAnsi="Times New Roman"/>
          <w:spacing w:val="-4"/>
          <w:sz w:val="24"/>
          <w:szCs w:val="24"/>
        </w:rPr>
        <w:t>20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555BF5" w:rsidRPr="004A1A66">
        <w:rPr>
          <w:rFonts w:ascii="Times New Roman" w:hAnsi="Times New Roman"/>
          <w:spacing w:val="-4"/>
          <w:sz w:val="24"/>
          <w:szCs w:val="24"/>
        </w:rPr>
        <w:t>а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B67DA" w:rsidRPr="004A1A66">
        <w:rPr>
          <w:rFonts w:ascii="Times New Roman" w:hAnsi="Times New Roman"/>
          <w:spacing w:val="-4"/>
          <w:sz w:val="24"/>
          <w:szCs w:val="24"/>
        </w:rPr>
        <w:t>44 716 895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руб. финансирование составило </w:t>
      </w:r>
      <w:r w:rsidR="002B67DA" w:rsidRPr="004A1A66">
        <w:rPr>
          <w:rFonts w:ascii="Times New Roman" w:hAnsi="Times New Roman"/>
          <w:spacing w:val="-4"/>
          <w:sz w:val="24"/>
          <w:szCs w:val="24"/>
        </w:rPr>
        <w:t>41 910 610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руб. или </w:t>
      </w:r>
      <w:r w:rsidR="002B67DA" w:rsidRPr="004A1A66">
        <w:rPr>
          <w:rFonts w:ascii="Times New Roman" w:hAnsi="Times New Roman"/>
          <w:spacing w:val="-4"/>
          <w:sz w:val="24"/>
          <w:szCs w:val="24"/>
        </w:rPr>
        <w:t>93,7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% от плана; удельный вес фактически профинансированных расходов по данным статьям составил  </w:t>
      </w:r>
      <w:r w:rsidR="002B67DA" w:rsidRPr="004A1A66">
        <w:rPr>
          <w:rFonts w:ascii="Times New Roman" w:hAnsi="Times New Roman"/>
          <w:spacing w:val="-4"/>
          <w:sz w:val="24"/>
          <w:szCs w:val="24"/>
        </w:rPr>
        <w:t>85,8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% в общих расходах </w:t>
      </w:r>
      <w:r w:rsidRPr="004A1A66">
        <w:rPr>
          <w:rFonts w:ascii="Times New Roman" w:hAnsi="Times New Roman"/>
          <w:sz w:val="24"/>
          <w:szCs w:val="24"/>
        </w:rPr>
        <w:t xml:space="preserve">местного бюджета </w:t>
      </w:r>
      <w:r w:rsidR="002B67DA" w:rsidRPr="004A1A66">
        <w:rPr>
          <w:rFonts w:ascii="Times New Roman" w:hAnsi="Times New Roman"/>
          <w:spacing w:val="-4"/>
          <w:sz w:val="24"/>
          <w:szCs w:val="24"/>
        </w:rPr>
        <w:t xml:space="preserve">1 квартал </w:t>
      </w:r>
      <w:r w:rsidRPr="004A1A66">
        <w:rPr>
          <w:rFonts w:ascii="Times New Roman" w:hAnsi="Times New Roman"/>
          <w:spacing w:val="-4"/>
          <w:sz w:val="24"/>
          <w:szCs w:val="24"/>
        </w:rPr>
        <w:t>20</w:t>
      </w:r>
      <w:r w:rsidR="002B67DA" w:rsidRPr="004A1A66">
        <w:rPr>
          <w:rFonts w:ascii="Times New Roman" w:hAnsi="Times New Roman"/>
          <w:spacing w:val="-4"/>
          <w:sz w:val="24"/>
          <w:szCs w:val="24"/>
        </w:rPr>
        <w:t>20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2B67DA" w:rsidRPr="004A1A66">
        <w:rPr>
          <w:rFonts w:ascii="Times New Roman" w:hAnsi="Times New Roman"/>
          <w:spacing w:val="-4"/>
          <w:sz w:val="24"/>
          <w:szCs w:val="24"/>
        </w:rPr>
        <w:t>а</w:t>
      </w:r>
      <w:r w:rsidRPr="004A1A66">
        <w:rPr>
          <w:rFonts w:ascii="Times New Roman" w:hAnsi="Times New Roman"/>
          <w:spacing w:val="-4"/>
          <w:sz w:val="24"/>
          <w:szCs w:val="24"/>
        </w:rPr>
        <w:t>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A1A66">
        <w:rPr>
          <w:rFonts w:ascii="Times New Roman" w:hAnsi="Times New Roman"/>
          <w:spacing w:val="-4"/>
          <w:sz w:val="24"/>
          <w:szCs w:val="24"/>
        </w:rPr>
        <w:t>Сводная информация о расходах местного бюджета в разрезе социально-защищенных статей (без учета расходов, осуществленных учреждениями из средств от оказания ими платных услуг (</w:t>
      </w:r>
      <w:r w:rsidRPr="004A1A66">
        <w:rPr>
          <w:rFonts w:ascii="Times New Roman" w:hAnsi="Times New Roman"/>
          <w:bCs/>
          <w:sz w:val="24"/>
          <w:szCs w:val="24"/>
        </w:rPr>
        <w:t>специальных счетов))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4A1A66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4A1A66">
        <w:rPr>
          <w:rFonts w:ascii="Times New Roman" w:hAnsi="Times New Roman"/>
          <w:spacing w:val="-4"/>
          <w:sz w:val="24"/>
          <w:szCs w:val="24"/>
        </w:rPr>
        <w:t xml:space="preserve">представлена следующей таблицей: 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5880"/>
        <w:gridCol w:w="2286"/>
        <w:gridCol w:w="1682"/>
        <w:gridCol w:w="934"/>
      </w:tblGrid>
      <w:tr w:rsidR="00F10B8C" w:rsidRPr="004A1A66" w:rsidTr="00C21686">
        <w:trPr>
          <w:trHeight w:val="516"/>
          <w:tblHeader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Плановые лимиты</w:t>
            </w:r>
          </w:p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 (с учетом перераспределений)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Профинанси-рованные</w:t>
            </w:r>
            <w:proofErr w:type="spellEnd"/>
            <w:proofErr w:type="gramEnd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proofErr w:type="spellEnd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-нения</w:t>
            </w:r>
            <w:proofErr w:type="gramEnd"/>
          </w:p>
        </w:tc>
      </w:tr>
      <w:tr w:rsidR="00F10B8C" w:rsidRPr="004A1A66" w:rsidTr="00C21686">
        <w:trPr>
          <w:trHeight w:val="375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</w:t>
            </w:r>
            <w:r w:rsidRPr="004A1A66">
              <w:rPr>
                <w:rFonts w:ascii="Times New Roman" w:hAnsi="Times New Roman"/>
                <w:b/>
                <w:sz w:val="24"/>
                <w:szCs w:val="24"/>
              </w:rPr>
              <w:t>социально</w:t>
            </w:r>
            <w:proofErr w:type="gramEnd"/>
            <w:r w:rsidRPr="004A1A66">
              <w:rPr>
                <w:rFonts w:ascii="Times New Roman" w:hAnsi="Times New Roman"/>
                <w:b/>
                <w:sz w:val="24"/>
                <w:szCs w:val="24"/>
              </w:rPr>
              <w:t xml:space="preserve">-защищенные </w:t>
            </w:r>
            <w:r w:rsidRPr="004A1A6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МБ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44 716 895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41 910 610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F10B8C" w:rsidRPr="004A1A66" w:rsidTr="00C21686">
        <w:trPr>
          <w:trHeight w:val="240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B8C" w:rsidRPr="004A1A66" w:rsidTr="00C21686">
        <w:trPr>
          <w:trHeight w:val="138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заработная плата (денежное довольствие с учетом </w:t>
            </w:r>
            <w:proofErr w:type="gramStart"/>
            <w:r w:rsidRPr="004A1A66">
              <w:rPr>
                <w:rFonts w:ascii="Times New Roman" w:hAnsi="Times New Roman"/>
                <w:sz w:val="24"/>
                <w:szCs w:val="24"/>
              </w:rPr>
              <w:t>выплаты  компенсации</w:t>
            </w:r>
            <w:proofErr w:type="gramEnd"/>
            <w:r w:rsidRPr="004A1A66">
              <w:rPr>
                <w:rFonts w:ascii="Times New Roman" w:hAnsi="Times New Roman"/>
                <w:sz w:val="24"/>
                <w:szCs w:val="24"/>
              </w:rPr>
              <w:t xml:space="preserve"> взамен продовольственного пайка) с учетом взносов на  социальное страхование, без платных услуг - всего: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39 224 412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37 851 712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</w:tr>
      <w:tr w:rsidR="00F10B8C" w:rsidRPr="004A1A66" w:rsidTr="00C21686">
        <w:trPr>
          <w:trHeight w:val="64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B8C" w:rsidRPr="004A1A66" w:rsidTr="00C21686">
        <w:trPr>
          <w:trHeight w:val="240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hAnsi="Times New Roman"/>
                <w:i/>
                <w:iCs/>
                <w:sz w:val="24"/>
                <w:szCs w:val="24"/>
              </w:rPr>
              <w:t>110100 оплата труда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31 710 548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30 604 800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96</w:t>
            </w:r>
          </w:p>
        </w:tc>
      </w:tr>
      <w:tr w:rsidR="00F10B8C" w:rsidRPr="004A1A66" w:rsidTr="00C21686">
        <w:trPr>
          <w:trHeight w:val="240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hAnsi="Times New Roman"/>
                <w:i/>
                <w:iCs/>
                <w:sz w:val="24"/>
                <w:szCs w:val="24"/>
              </w:rPr>
              <w:t>110200 взносы на соц. страх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7 513 864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7 246 912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96</w:t>
            </w:r>
          </w:p>
        </w:tc>
      </w:tr>
      <w:tr w:rsidR="00F10B8C" w:rsidRPr="004A1A66" w:rsidTr="00C21686">
        <w:trPr>
          <w:trHeight w:val="240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hAnsi="Times New Roman"/>
                <w:i/>
                <w:iCs/>
                <w:sz w:val="24"/>
                <w:szCs w:val="24"/>
              </w:rPr>
              <w:t>111 055 пайковые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10B8C" w:rsidRPr="004A1A66" w:rsidTr="00C21686">
        <w:trPr>
          <w:trHeight w:val="64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содержание детских домов, </w:t>
            </w:r>
            <w:proofErr w:type="gramStart"/>
            <w:r w:rsidRPr="004A1A66">
              <w:rPr>
                <w:rFonts w:ascii="Times New Roman" w:hAnsi="Times New Roman"/>
                <w:sz w:val="24"/>
                <w:szCs w:val="24"/>
              </w:rPr>
              <w:t>домов  семейного</w:t>
            </w:r>
            <w:proofErr w:type="gramEnd"/>
            <w:r w:rsidRPr="004A1A66">
              <w:rPr>
                <w:rFonts w:ascii="Times New Roman" w:hAnsi="Times New Roman"/>
                <w:sz w:val="24"/>
                <w:szCs w:val="24"/>
              </w:rPr>
              <w:t xml:space="preserve"> типа,  домов ребенка,  домов ветеранов  и реабилитационных центров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253 232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3 579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</w:tr>
      <w:tr w:rsidR="00F10B8C" w:rsidRPr="004A1A66" w:rsidTr="00C21686">
        <w:trPr>
          <w:trHeight w:val="300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содержание детей, находящихся под опекой (попечительством)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511 514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3055F1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373 165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</w:tr>
      <w:tr w:rsidR="00F10B8C" w:rsidRPr="004A1A66" w:rsidTr="00C21686">
        <w:trPr>
          <w:trHeight w:val="300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приобретение медико-фармацевтической продукции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10B8C" w:rsidRPr="004A1A66" w:rsidTr="00C21686">
        <w:trPr>
          <w:trHeight w:val="315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2 802 712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1 982 048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</w:tr>
      <w:tr w:rsidR="00F10B8C" w:rsidRPr="004A1A66" w:rsidTr="00C21686">
        <w:trPr>
          <w:trHeight w:val="108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 xml:space="preserve">социальные и компенсационные выплаты населению, </w:t>
            </w:r>
            <w:proofErr w:type="gramStart"/>
            <w:r w:rsidRPr="004A1A66">
              <w:rPr>
                <w:rFonts w:ascii="Times New Roman" w:hAnsi="Times New Roman"/>
                <w:sz w:val="24"/>
                <w:szCs w:val="24"/>
              </w:rPr>
              <w:t>включая  ритуальные</w:t>
            </w:r>
            <w:proofErr w:type="gramEnd"/>
            <w:r w:rsidRPr="004A1A6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51 034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37 636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F10B8C" w:rsidRPr="004A1A66" w:rsidTr="00C21686">
        <w:trPr>
          <w:trHeight w:val="108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трансферты на покрытие потерь от предоставления льгот по транспорту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249 375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202 027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  <w:tr w:rsidR="00F10B8C" w:rsidRPr="004A1A66" w:rsidTr="00C21686">
        <w:trPr>
          <w:trHeight w:val="6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lastRenderedPageBreak/>
              <w:t>Текущие трансферты на оказание государственной поддержки предприятиям, работающих в заданных государством условиях хозяйствования (заработная плата с учетом отчислений на социальное страхование дотационных учреждений (в пределах утвержденных плановых трансфертов))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1 614 616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1 460 443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B8C" w:rsidRPr="004A1A66" w:rsidRDefault="00BA6810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</w:tbl>
    <w:p w:rsidR="00F10B8C" w:rsidRPr="004A1A66" w:rsidRDefault="00F10B8C" w:rsidP="00F10B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За </w:t>
      </w:r>
      <w:r w:rsidR="002B67DA" w:rsidRPr="004A1A66">
        <w:rPr>
          <w:rFonts w:ascii="Times New Roman" w:hAnsi="Times New Roman"/>
          <w:sz w:val="24"/>
          <w:szCs w:val="24"/>
        </w:rPr>
        <w:t xml:space="preserve">1 квартал </w:t>
      </w:r>
      <w:r w:rsidRPr="004A1A66">
        <w:rPr>
          <w:rFonts w:ascii="Times New Roman" w:hAnsi="Times New Roman"/>
          <w:sz w:val="24"/>
          <w:szCs w:val="24"/>
        </w:rPr>
        <w:t>20</w:t>
      </w:r>
      <w:r w:rsidR="002B67DA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год</w:t>
      </w:r>
      <w:r w:rsidR="002B67DA" w:rsidRPr="004A1A66">
        <w:rPr>
          <w:rFonts w:ascii="Times New Roman" w:hAnsi="Times New Roman"/>
          <w:sz w:val="24"/>
          <w:szCs w:val="24"/>
        </w:rPr>
        <w:t>а</w:t>
      </w:r>
      <w:r w:rsidRPr="004A1A66">
        <w:rPr>
          <w:rFonts w:ascii="Times New Roman" w:hAnsi="Times New Roman"/>
          <w:sz w:val="24"/>
          <w:szCs w:val="24"/>
        </w:rPr>
        <w:t xml:space="preserve"> выплачена заработная плата работникам бюджетной сферы, в том числе </w:t>
      </w:r>
      <w:proofErr w:type="gramStart"/>
      <w:r w:rsidRPr="004A1A66">
        <w:rPr>
          <w:rFonts w:ascii="Times New Roman" w:hAnsi="Times New Roman"/>
          <w:sz w:val="24"/>
          <w:szCs w:val="24"/>
        </w:rPr>
        <w:t>работникам  предприятий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, работающих в  заданных государством условиях хозяйствования в сумме  </w:t>
      </w:r>
      <w:r w:rsidR="002B67DA" w:rsidRPr="004A1A66">
        <w:rPr>
          <w:rFonts w:ascii="Times New Roman" w:hAnsi="Times New Roman"/>
          <w:sz w:val="24"/>
          <w:szCs w:val="24"/>
        </w:rPr>
        <w:t>39 312 156  руб.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По состоянию на 01.0</w:t>
      </w:r>
      <w:r w:rsidR="002B67DA" w:rsidRPr="004A1A66">
        <w:rPr>
          <w:rFonts w:ascii="Times New Roman" w:hAnsi="Times New Roman"/>
          <w:sz w:val="24"/>
          <w:szCs w:val="24"/>
        </w:rPr>
        <w:t>4</w:t>
      </w:r>
      <w:r w:rsidRPr="004A1A66">
        <w:rPr>
          <w:rFonts w:ascii="Times New Roman" w:hAnsi="Times New Roman"/>
          <w:sz w:val="24"/>
          <w:szCs w:val="24"/>
        </w:rPr>
        <w:t xml:space="preserve">.2020 года остатки денежных средств на счетах бюджета </w:t>
      </w:r>
      <w:proofErr w:type="spellStart"/>
      <w:r w:rsidRPr="004A1A66">
        <w:rPr>
          <w:rFonts w:ascii="Times New Roman" w:hAnsi="Times New Roman"/>
          <w:sz w:val="24"/>
          <w:szCs w:val="24"/>
        </w:rPr>
        <w:t>г.Рыбница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1A66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района составили </w:t>
      </w:r>
      <w:r w:rsidR="002B67DA" w:rsidRPr="004A1A66">
        <w:rPr>
          <w:rFonts w:ascii="Times New Roman" w:hAnsi="Times New Roman"/>
          <w:sz w:val="24"/>
          <w:szCs w:val="24"/>
        </w:rPr>
        <w:t>12 684 092</w:t>
      </w:r>
      <w:r w:rsidRPr="004A1A66">
        <w:rPr>
          <w:rFonts w:ascii="Times New Roman" w:hAnsi="Times New Roman"/>
          <w:sz w:val="24"/>
          <w:szCs w:val="24"/>
        </w:rPr>
        <w:t xml:space="preserve"> рубля из них: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а) на счете местного бюджета – </w:t>
      </w:r>
      <w:r w:rsidR="002B67DA" w:rsidRPr="004A1A66">
        <w:rPr>
          <w:rFonts w:ascii="Times New Roman" w:hAnsi="Times New Roman"/>
          <w:sz w:val="24"/>
          <w:szCs w:val="24"/>
        </w:rPr>
        <w:t>5 364 326</w:t>
      </w:r>
      <w:r w:rsidRPr="004A1A66">
        <w:rPr>
          <w:rFonts w:ascii="Times New Roman" w:hAnsi="Times New Roman"/>
          <w:sz w:val="24"/>
          <w:szCs w:val="24"/>
        </w:rPr>
        <w:t xml:space="preserve"> руб., в том числе субсидии – </w:t>
      </w:r>
      <w:r w:rsidR="002B67DA" w:rsidRPr="004A1A66">
        <w:rPr>
          <w:rFonts w:ascii="Times New Roman" w:hAnsi="Times New Roman"/>
          <w:sz w:val="24"/>
          <w:szCs w:val="24"/>
        </w:rPr>
        <w:t>1 015 456</w:t>
      </w:r>
      <w:r w:rsidRPr="004A1A66">
        <w:rPr>
          <w:rFonts w:ascii="Times New Roman" w:hAnsi="Times New Roman"/>
          <w:sz w:val="24"/>
          <w:szCs w:val="24"/>
        </w:rPr>
        <w:t xml:space="preserve"> руб.; 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б) на счете Рыбницкого территориального экологического фонда   –   </w:t>
      </w:r>
      <w:r w:rsidR="002B67DA" w:rsidRPr="004A1A66">
        <w:rPr>
          <w:rFonts w:ascii="Times New Roman" w:hAnsi="Times New Roman"/>
          <w:sz w:val="24"/>
          <w:szCs w:val="24"/>
        </w:rPr>
        <w:t>1 208 991</w:t>
      </w:r>
      <w:r w:rsidRPr="004A1A66">
        <w:rPr>
          <w:rFonts w:ascii="Times New Roman" w:hAnsi="Times New Roman"/>
          <w:sz w:val="24"/>
          <w:szCs w:val="24"/>
        </w:rPr>
        <w:t xml:space="preserve"> руб.;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в) на счете дорожного фонда субсидии – </w:t>
      </w:r>
      <w:r w:rsidR="002B67DA" w:rsidRPr="004A1A66">
        <w:rPr>
          <w:rFonts w:ascii="Times New Roman" w:hAnsi="Times New Roman"/>
          <w:sz w:val="24"/>
          <w:szCs w:val="24"/>
        </w:rPr>
        <w:t>2 893 212</w:t>
      </w:r>
      <w:r w:rsidRPr="004A1A66">
        <w:rPr>
          <w:rFonts w:ascii="Times New Roman" w:hAnsi="Times New Roman"/>
          <w:sz w:val="24"/>
          <w:szCs w:val="24"/>
        </w:rPr>
        <w:t xml:space="preserve"> руб.;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г) на счете содержание объектов жил. фонда и СКС – </w:t>
      </w:r>
      <w:r w:rsidR="002B67DA" w:rsidRPr="004A1A66">
        <w:rPr>
          <w:rFonts w:ascii="Times New Roman" w:hAnsi="Times New Roman"/>
          <w:sz w:val="24"/>
          <w:szCs w:val="24"/>
        </w:rPr>
        <w:t>1 572 399</w:t>
      </w:r>
      <w:r w:rsidRPr="004A1A66">
        <w:rPr>
          <w:rFonts w:ascii="Times New Roman" w:hAnsi="Times New Roman"/>
          <w:sz w:val="24"/>
          <w:szCs w:val="24"/>
        </w:rPr>
        <w:t xml:space="preserve"> руб.;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д) на специальном бюджетном счете (платные услуги) – </w:t>
      </w:r>
      <w:r w:rsidR="002B67DA" w:rsidRPr="004A1A66">
        <w:rPr>
          <w:rFonts w:ascii="Times New Roman" w:hAnsi="Times New Roman"/>
          <w:sz w:val="24"/>
          <w:szCs w:val="24"/>
        </w:rPr>
        <w:t xml:space="preserve">1 645 </w:t>
      </w:r>
      <w:proofErr w:type="gramStart"/>
      <w:r w:rsidR="002B67DA" w:rsidRPr="004A1A66">
        <w:rPr>
          <w:rFonts w:ascii="Times New Roman" w:hAnsi="Times New Roman"/>
          <w:sz w:val="24"/>
          <w:szCs w:val="24"/>
        </w:rPr>
        <w:t>164</w:t>
      </w:r>
      <w:r w:rsidRPr="004A1A66">
        <w:rPr>
          <w:rFonts w:ascii="Times New Roman" w:hAnsi="Times New Roman"/>
          <w:sz w:val="24"/>
          <w:szCs w:val="24"/>
        </w:rPr>
        <w:t xml:space="preserve">  руб.</w:t>
      </w:r>
      <w:proofErr w:type="gramEnd"/>
      <w:r w:rsidRPr="004A1A66">
        <w:rPr>
          <w:rFonts w:ascii="Times New Roman" w:hAnsi="Times New Roman"/>
          <w:sz w:val="24"/>
          <w:szCs w:val="24"/>
        </w:rPr>
        <w:t>;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е) на счетах бюджетных учреждений – 0 руб.</w:t>
      </w:r>
    </w:p>
    <w:p w:rsidR="003F3C10" w:rsidRPr="004A1A66" w:rsidRDefault="003F3C10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97B" w:rsidRPr="004A1A66" w:rsidRDefault="002B197B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За 1 квартал 2020 года фактические поступления денежных средств в местный бюджет составили 53 505 777 руб., в том числе:</w:t>
      </w:r>
    </w:p>
    <w:p w:rsidR="002B197B" w:rsidRPr="004A1A66" w:rsidRDefault="002B197B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а) субсидии из республиканского бюджета на развитие дорожной отрасли – 5 597 986 руб.;</w:t>
      </w:r>
    </w:p>
    <w:p w:rsidR="002B197B" w:rsidRPr="004A1A66" w:rsidRDefault="002B197B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>б) трансферты на заработную плату – 4 578 924 руб.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C10" w:rsidRPr="004A1A66" w:rsidRDefault="003F3C10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C10" w:rsidRPr="004A1A66" w:rsidRDefault="003F3C10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C10" w:rsidRPr="004A1A66" w:rsidRDefault="003F3C10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Согласно Решения </w:t>
      </w:r>
      <w:r w:rsidR="002B67DA" w:rsidRPr="004A1A66">
        <w:rPr>
          <w:rFonts w:ascii="Times New Roman" w:hAnsi="Times New Roman"/>
          <w:sz w:val="24"/>
          <w:szCs w:val="24"/>
        </w:rPr>
        <w:t>48/3</w:t>
      </w:r>
      <w:r w:rsidRPr="004A1A66">
        <w:rPr>
          <w:rFonts w:ascii="Times New Roman" w:hAnsi="Times New Roman"/>
          <w:sz w:val="24"/>
          <w:szCs w:val="24"/>
        </w:rPr>
        <w:t xml:space="preserve"> сессии 25 созыва </w:t>
      </w:r>
      <w:r w:rsidR="002B67DA" w:rsidRPr="004A1A66">
        <w:rPr>
          <w:rFonts w:ascii="Times New Roman" w:hAnsi="Times New Roman"/>
          <w:sz w:val="24"/>
          <w:szCs w:val="24"/>
        </w:rPr>
        <w:t>С</w:t>
      </w:r>
      <w:r w:rsidRPr="004A1A66">
        <w:rPr>
          <w:rFonts w:ascii="Times New Roman" w:hAnsi="Times New Roman"/>
          <w:sz w:val="24"/>
          <w:szCs w:val="24"/>
        </w:rPr>
        <w:t>овета народных депутатов</w:t>
      </w:r>
      <w:r w:rsidR="002B67DA" w:rsidRPr="004A1A66">
        <w:rPr>
          <w:rFonts w:ascii="Times New Roman" w:hAnsi="Times New Roman"/>
          <w:sz w:val="24"/>
          <w:szCs w:val="24"/>
        </w:rPr>
        <w:t xml:space="preserve"> Рыбницкого района и г. Рыбница</w:t>
      </w:r>
      <w:r w:rsidRPr="004A1A66">
        <w:rPr>
          <w:rFonts w:ascii="Times New Roman" w:hAnsi="Times New Roman"/>
          <w:sz w:val="24"/>
          <w:szCs w:val="24"/>
        </w:rPr>
        <w:t xml:space="preserve"> от </w:t>
      </w:r>
      <w:r w:rsidR="002B67DA" w:rsidRPr="004A1A66">
        <w:rPr>
          <w:rFonts w:ascii="Times New Roman" w:hAnsi="Times New Roman"/>
          <w:sz w:val="24"/>
          <w:szCs w:val="24"/>
        </w:rPr>
        <w:t xml:space="preserve">13 февраля </w:t>
      </w:r>
      <w:r w:rsidRPr="004A1A66">
        <w:rPr>
          <w:rFonts w:ascii="Times New Roman" w:hAnsi="Times New Roman"/>
          <w:sz w:val="24"/>
          <w:szCs w:val="24"/>
        </w:rPr>
        <w:t>20</w:t>
      </w:r>
      <w:r w:rsidR="002B67DA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4A1A66">
        <w:rPr>
          <w:rFonts w:ascii="Times New Roman" w:hAnsi="Times New Roman"/>
          <w:sz w:val="24"/>
          <w:szCs w:val="24"/>
        </w:rPr>
        <w:t>для  формирования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резерва обеспечения своевременных выплат отпускных педагогическим работникам в летний период,  в  </w:t>
      </w:r>
      <w:r w:rsidR="002B67DA" w:rsidRPr="004A1A66">
        <w:rPr>
          <w:rFonts w:ascii="Times New Roman" w:hAnsi="Times New Roman"/>
          <w:sz w:val="24"/>
          <w:szCs w:val="24"/>
        </w:rPr>
        <w:t xml:space="preserve">1 квартале </w:t>
      </w:r>
      <w:r w:rsidRPr="004A1A66">
        <w:rPr>
          <w:rFonts w:ascii="Times New Roman" w:hAnsi="Times New Roman"/>
          <w:sz w:val="24"/>
          <w:szCs w:val="24"/>
        </w:rPr>
        <w:t>20</w:t>
      </w:r>
      <w:r w:rsidR="002B67DA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год</w:t>
      </w:r>
      <w:r w:rsidR="002B67DA" w:rsidRPr="004A1A66">
        <w:rPr>
          <w:rFonts w:ascii="Times New Roman" w:hAnsi="Times New Roman"/>
          <w:sz w:val="24"/>
          <w:szCs w:val="24"/>
        </w:rPr>
        <w:t>а</w:t>
      </w:r>
      <w:r w:rsidRPr="004A1A66">
        <w:rPr>
          <w:rFonts w:ascii="Times New Roman" w:hAnsi="Times New Roman"/>
          <w:sz w:val="24"/>
          <w:szCs w:val="24"/>
        </w:rPr>
        <w:t xml:space="preserve">  зарезервировано </w:t>
      </w:r>
      <w:r w:rsidR="002B67DA" w:rsidRPr="004A1A66">
        <w:rPr>
          <w:rFonts w:ascii="Times New Roman" w:hAnsi="Times New Roman"/>
          <w:sz w:val="24"/>
          <w:szCs w:val="24"/>
        </w:rPr>
        <w:t>4 370 040</w:t>
      </w:r>
      <w:r w:rsidRPr="004A1A66">
        <w:rPr>
          <w:rFonts w:ascii="Times New Roman" w:hAnsi="Times New Roman"/>
          <w:sz w:val="24"/>
          <w:szCs w:val="24"/>
        </w:rPr>
        <w:t xml:space="preserve"> рубл</w:t>
      </w:r>
      <w:r w:rsidR="002B67DA" w:rsidRPr="004A1A66">
        <w:rPr>
          <w:rFonts w:ascii="Times New Roman" w:hAnsi="Times New Roman"/>
          <w:sz w:val="24"/>
          <w:szCs w:val="24"/>
        </w:rPr>
        <w:t>ей.</w:t>
      </w:r>
      <w:r w:rsidRPr="004A1A66">
        <w:rPr>
          <w:rFonts w:ascii="Times New Roman" w:hAnsi="Times New Roman"/>
          <w:sz w:val="24"/>
          <w:szCs w:val="24"/>
        </w:rPr>
        <w:t xml:space="preserve">  На выплату заработной платы из резерва отпускных производилось отвлечение денежных средств в сумме </w:t>
      </w:r>
      <w:r w:rsidR="002B67DA" w:rsidRPr="004A1A66">
        <w:rPr>
          <w:rFonts w:ascii="Times New Roman" w:hAnsi="Times New Roman"/>
          <w:sz w:val="24"/>
          <w:szCs w:val="24"/>
        </w:rPr>
        <w:t xml:space="preserve">2 072 600 руб. и восстановлено 400 000 руб. </w:t>
      </w:r>
      <w:proofErr w:type="gramStart"/>
      <w:r w:rsidR="002B67DA" w:rsidRPr="004A1A66">
        <w:rPr>
          <w:rFonts w:ascii="Times New Roman" w:hAnsi="Times New Roman"/>
          <w:sz w:val="24"/>
          <w:szCs w:val="24"/>
        </w:rPr>
        <w:t xml:space="preserve">Остаток </w:t>
      </w:r>
      <w:r w:rsidRPr="004A1A66">
        <w:rPr>
          <w:rFonts w:ascii="Times New Roman" w:hAnsi="Times New Roman"/>
          <w:sz w:val="24"/>
          <w:szCs w:val="24"/>
        </w:rPr>
        <w:t xml:space="preserve"> </w:t>
      </w:r>
      <w:r w:rsidR="002B67DA" w:rsidRPr="004A1A66">
        <w:rPr>
          <w:rFonts w:ascii="Times New Roman" w:hAnsi="Times New Roman"/>
          <w:sz w:val="24"/>
          <w:szCs w:val="24"/>
        </w:rPr>
        <w:t>средств</w:t>
      </w:r>
      <w:proofErr w:type="gramEnd"/>
      <w:r w:rsidR="002B67DA" w:rsidRPr="004A1A66">
        <w:rPr>
          <w:rFonts w:ascii="Times New Roman" w:hAnsi="Times New Roman"/>
          <w:sz w:val="24"/>
          <w:szCs w:val="24"/>
        </w:rPr>
        <w:t xml:space="preserve"> резерва на счете местного бюджета по состоянию на 01.04.2020г. составляет 2 697 440 руб.</w:t>
      </w:r>
    </w:p>
    <w:p w:rsidR="00F10B8C" w:rsidRPr="004A1A66" w:rsidRDefault="00F10B8C" w:rsidP="00F10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За </w:t>
      </w:r>
      <w:r w:rsidR="00661BBB" w:rsidRPr="004A1A66">
        <w:rPr>
          <w:rFonts w:ascii="Times New Roman" w:hAnsi="Times New Roman"/>
          <w:sz w:val="24"/>
          <w:szCs w:val="24"/>
        </w:rPr>
        <w:t xml:space="preserve">1 квартал </w:t>
      </w:r>
      <w:r w:rsidRPr="004A1A66">
        <w:rPr>
          <w:rFonts w:ascii="Times New Roman" w:hAnsi="Times New Roman"/>
          <w:sz w:val="24"/>
          <w:szCs w:val="24"/>
        </w:rPr>
        <w:t>20</w:t>
      </w:r>
      <w:r w:rsidR="00661BBB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A66">
        <w:rPr>
          <w:rFonts w:ascii="Times New Roman" w:hAnsi="Times New Roman"/>
          <w:sz w:val="24"/>
          <w:szCs w:val="24"/>
        </w:rPr>
        <w:t>год</w:t>
      </w:r>
      <w:r w:rsidR="00661BBB" w:rsidRPr="004A1A66">
        <w:rPr>
          <w:rFonts w:ascii="Times New Roman" w:hAnsi="Times New Roman"/>
          <w:sz w:val="24"/>
          <w:szCs w:val="24"/>
        </w:rPr>
        <w:t xml:space="preserve">а </w:t>
      </w:r>
      <w:r w:rsidRPr="004A1A6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территориальные экологические фонды поступило средств на сумму </w:t>
      </w:r>
      <w:r w:rsidR="00661BBB" w:rsidRPr="004A1A66">
        <w:rPr>
          <w:rFonts w:ascii="Times New Roman" w:hAnsi="Times New Roman"/>
          <w:sz w:val="24"/>
          <w:szCs w:val="24"/>
        </w:rPr>
        <w:t>797 461</w:t>
      </w:r>
      <w:r w:rsidRPr="004A1A66">
        <w:rPr>
          <w:rFonts w:ascii="Times New Roman" w:hAnsi="Times New Roman"/>
          <w:sz w:val="24"/>
          <w:szCs w:val="24"/>
        </w:rPr>
        <w:t xml:space="preserve"> руб. Сумма поступлений в территориальный экологический фонд находится в прямой зависимости от объема потребляемых природных ресурсов, а также интенсивности вредного воздействия на окружающую природную среду.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Фактические расходы по финансированию природоохранных мероприятий были осуществлены местным бюджетом в соответствии с </w:t>
      </w:r>
      <w:r w:rsidR="00661BBB" w:rsidRPr="004A1A66">
        <w:rPr>
          <w:rFonts w:ascii="Times New Roman" w:hAnsi="Times New Roman"/>
          <w:sz w:val="24"/>
          <w:szCs w:val="24"/>
        </w:rPr>
        <w:t>П</w:t>
      </w:r>
      <w:r w:rsidRPr="004A1A66">
        <w:rPr>
          <w:rFonts w:ascii="Times New Roman" w:hAnsi="Times New Roman"/>
          <w:sz w:val="24"/>
          <w:szCs w:val="24"/>
        </w:rPr>
        <w:t>рограммой, утвержденной Решением Совета народных депутатов</w:t>
      </w:r>
      <w:r w:rsidR="00661BBB" w:rsidRPr="004A1A66">
        <w:rPr>
          <w:rFonts w:ascii="Times New Roman" w:hAnsi="Times New Roman"/>
          <w:sz w:val="24"/>
          <w:szCs w:val="24"/>
        </w:rPr>
        <w:t xml:space="preserve"> Рыбницкого района и г. Рыбница</w:t>
      </w:r>
      <w:r w:rsidRPr="004A1A66">
        <w:rPr>
          <w:rFonts w:ascii="Times New Roman" w:hAnsi="Times New Roman"/>
          <w:bCs/>
          <w:sz w:val="24"/>
          <w:szCs w:val="24"/>
        </w:rPr>
        <w:t>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Сводная информация о доходах и расходах </w:t>
      </w:r>
      <w:proofErr w:type="gramStart"/>
      <w:r w:rsidRPr="004A1A66">
        <w:rPr>
          <w:rFonts w:ascii="Times New Roman" w:hAnsi="Times New Roman"/>
          <w:sz w:val="24"/>
          <w:szCs w:val="24"/>
        </w:rPr>
        <w:t>территориального  экологического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фонда </w:t>
      </w:r>
      <w:r w:rsidR="00661BBB" w:rsidRPr="004A1A66">
        <w:rPr>
          <w:rFonts w:ascii="Times New Roman" w:hAnsi="Times New Roman"/>
          <w:sz w:val="24"/>
          <w:szCs w:val="24"/>
        </w:rPr>
        <w:t xml:space="preserve"> </w:t>
      </w:r>
      <w:r w:rsidRPr="004A1A66">
        <w:rPr>
          <w:rFonts w:ascii="Times New Roman" w:hAnsi="Times New Roman"/>
          <w:sz w:val="24"/>
          <w:szCs w:val="24"/>
        </w:rPr>
        <w:t xml:space="preserve">за </w:t>
      </w:r>
      <w:r w:rsidR="00661BBB" w:rsidRPr="004A1A66">
        <w:rPr>
          <w:rFonts w:ascii="Times New Roman" w:hAnsi="Times New Roman"/>
          <w:sz w:val="24"/>
          <w:szCs w:val="24"/>
        </w:rPr>
        <w:t xml:space="preserve">                    1 квартал </w:t>
      </w:r>
      <w:r w:rsidRPr="004A1A66">
        <w:rPr>
          <w:rFonts w:ascii="Times New Roman" w:hAnsi="Times New Roman"/>
          <w:sz w:val="24"/>
          <w:szCs w:val="24"/>
        </w:rPr>
        <w:t>20</w:t>
      </w:r>
      <w:r w:rsidR="00661BBB" w:rsidRPr="004A1A66">
        <w:rPr>
          <w:rFonts w:ascii="Times New Roman" w:hAnsi="Times New Roman"/>
          <w:sz w:val="24"/>
          <w:szCs w:val="24"/>
        </w:rPr>
        <w:t>20</w:t>
      </w:r>
      <w:r w:rsidRPr="004A1A66">
        <w:rPr>
          <w:rFonts w:ascii="Times New Roman" w:hAnsi="Times New Roman"/>
          <w:sz w:val="24"/>
          <w:szCs w:val="24"/>
        </w:rPr>
        <w:t xml:space="preserve"> год</w:t>
      </w:r>
      <w:r w:rsidR="00661BBB" w:rsidRPr="004A1A66">
        <w:rPr>
          <w:rFonts w:ascii="Times New Roman" w:hAnsi="Times New Roman"/>
          <w:sz w:val="24"/>
          <w:szCs w:val="24"/>
        </w:rPr>
        <w:t>а</w:t>
      </w:r>
      <w:r w:rsidRPr="004A1A66">
        <w:rPr>
          <w:rFonts w:ascii="Times New Roman" w:hAnsi="Times New Roman"/>
          <w:sz w:val="24"/>
          <w:szCs w:val="24"/>
        </w:rPr>
        <w:t xml:space="preserve"> представлена  таблицей: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6"/>
        <w:gridCol w:w="1041"/>
        <w:gridCol w:w="1120"/>
        <w:gridCol w:w="1080"/>
        <w:gridCol w:w="867"/>
        <w:gridCol w:w="1153"/>
        <w:gridCol w:w="1127"/>
        <w:gridCol w:w="811"/>
        <w:gridCol w:w="1035"/>
      </w:tblGrid>
      <w:tr w:rsidR="00F10B8C" w:rsidRPr="004A1A66" w:rsidTr="00C21686">
        <w:trPr>
          <w:trHeight w:val="315"/>
          <w:tblHeader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66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Сальдо на 1.0</w:t>
            </w:r>
            <w:r w:rsidR="00661BBB" w:rsidRPr="004A1A66">
              <w:rPr>
                <w:rFonts w:ascii="Times New Roman" w:hAnsi="Times New Roman"/>
                <w:sz w:val="24"/>
                <w:szCs w:val="24"/>
              </w:rPr>
              <w:t>1</w:t>
            </w:r>
            <w:r w:rsidRPr="004A1A66">
              <w:rPr>
                <w:rFonts w:ascii="Times New Roman" w:hAnsi="Times New Roman"/>
                <w:sz w:val="24"/>
                <w:szCs w:val="24"/>
              </w:rPr>
              <w:t>.20</w:t>
            </w:r>
            <w:r w:rsidR="00661BBB" w:rsidRPr="004A1A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сальдо</w:t>
            </w:r>
          </w:p>
          <w:p w:rsidR="00F10B8C" w:rsidRPr="004A1A66" w:rsidRDefault="00F10B8C" w:rsidP="0066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на 1.0</w:t>
            </w:r>
            <w:r w:rsidR="00661BBB" w:rsidRPr="004A1A66">
              <w:rPr>
                <w:rFonts w:ascii="Times New Roman" w:hAnsi="Times New Roman"/>
                <w:sz w:val="24"/>
                <w:szCs w:val="24"/>
              </w:rPr>
              <w:t>4</w:t>
            </w:r>
            <w:r w:rsidRPr="004A1A6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10B8C" w:rsidRPr="004A1A66" w:rsidTr="00C21686">
        <w:trPr>
          <w:trHeight w:val="64"/>
          <w:tblHeader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B8C" w:rsidRPr="004A1A66" w:rsidTr="00661BBB">
        <w:trPr>
          <w:trHeight w:val="23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B8C" w:rsidRPr="004A1A66" w:rsidRDefault="00F10B8C" w:rsidP="00C2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hAnsi="Times New Roman"/>
                <w:sz w:val="24"/>
                <w:szCs w:val="24"/>
              </w:rPr>
              <w:t>Рыбница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411 530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814  959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814  959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8C" w:rsidRPr="004A1A66" w:rsidRDefault="00661BBB" w:rsidP="00C21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66">
              <w:rPr>
                <w:rFonts w:ascii="Times New Roman" w:eastAsia="Times New Roman" w:hAnsi="Times New Roman"/>
                <w:sz w:val="24"/>
                <w:szCs w:val="24"/>
              </w:rPr>
              <w:t>797 461</w:t>
            </w:r>
          </w:p>
        </w:tc>
      </w:tr>
    </w:tbl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lastRenderedPageBreak/>
        <w:t xml:space="preserve">На финансирование Программы развития дорожной отрасли </w:t>
      </w:r>
      <w:proofErr w:type="spellStart"/>
      <w:r w:rsidRPr="004A1A66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 w:rsidRPr="004A1A66">
        <w:rPr>
          <w:rFonts w:ascii="Times New Roman" w:hAnsi="Times New Roman"/>
          <w:sz w:val="24"/>
          <w:szCs w:val="24"/>
        </w:rPr>
        <w:t>г.Рыбница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пользования, находящимся в государственной собственности утверждены </w:t>
      </w:r>
      <w:proofErr w:type="gramStart"/>
      <w:r w:rsidRPr="004A1A66">
        <w:rPr>
          <w:rFonts w:ascii="Times New Roman" w:hAnsi="Times New Roman"/>
          <w:sz w:val="24"/>
          <w:szCs w:val="24"/>
        </w:rPr>
        <w:t>средства  в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сумме </w:t>
      </w:r>
      <w:r w:rsidR="00661BBB" w:rsidRPr="004A1A66">
        <w:rPr>
          <w:rFonts w:ascii="Times New Roman" w:hAnsi="Times New Roman"/>
          <w:sz w:val="24"/>
          <w:szCs w:val="24"/>
        </w:rPr>
        <w:t>2 145 203</w:t>
      </w:r>
      <w:r w:rsidRPr="004A1A66">
        <w:rPr>
          <w:rFonts w:ascii="Times New Roman" w:hAnsi="Times New Roman"/>
          <w:sz w:val="24"/>
          <w:szCs w:val="24"/>
        </w:rPr>
        <w:t xml:space="preserve"> руб., финансирование мероприятий Программы составило </w:t>
      </w:r>
      <w:r w:rsidR="00661BBB" w:rsidRPr="004A1A66">
        <w:rPr>
          <w:rFonts w:ascii="Times New Roman" w:hAnsi="Times New Roman"/>
          <w:sz w:val="24"/>
          <w:szCs w:val="24"/>
        </w:rPr>
        <w:t>2 127 873</w:t>
      </w:r>
      <w:r w:rsidRPr="004A1A66">
        <w:rPr>
          <w:rFonts w:ascii="Times New Roman" w:hAnsi="Times New Roman"/>
          <w:sz w:val="24"/>
          <w:szCs w:val="24"/>
        </w:rPr>
        <w:t xml:space="preserve"> руб., или </w:t>
      </w:r>
      <w:r w:rsidR="00661BBB" w:rsidRPr="004A1A66">
        <w:rPr>
          <w:rFonts w:ascii="Times New Roman" w:hAnsi="Times New Roman"/>
          <w:sz w:val="24"/>
          <w:szCs w:val="24"/>
        </w:rPr>
        <w:t>99</w:t>
      </w:r>
      <w:r w:rsidRPr="004A1A66">
        <w:rPr>
          <w:rFonts w:ascii="Times New Roman" w:hAnsi="Times New Roman"/>
          <w:sz w:val="24"/>
          <w:szCs w:val="24"/>
        </w:rPr>
        <w:t xml:space="preserve"> % от утвержденной суммы.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На финансирование Программы развития дорожной отрасли по автомобильным дорогам общего пользования, находящимся в муниципальной собственности Рыбницкого района и                      г. Рыбница   </w:t>
      </w:r>
      <w:proofErr w:type="gramStart"/>
      <w:r w:rsidRPr="004A1A66">
        <w:rPr>
          <w:rFonts w:ascii="Times New Roman" w:hAnsi="Times New Roman"/>
          <w:sz w:val="24"/>
          <w:szCs w:val="24"/>
        </w:rPr>
        <w:t>утверждены  средства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 в сумме </w:t>
      </w:r>
      <w:r w:rsidR="00661BBB" w:rsidRPr="004A1A66">
        <w:rPr>
          <w:rFonts w:ascii="Times New Roman" w:hAnsi="Times New Roman"/>
          <w:sz w:val="24"/>
          <w:szCs w:val="24"/>
        </w:rPr>
        <w:t>1 982 997</w:t>
      </w:r>
      <w:r w:rsidRPr="004A1A66">
        <w:rPr>
          <w:rFonts w:ascii="Times New Roman" w:hAnsi="Times New Roman"/>
          <w:sz w:val="24"/>
          <w:szCs w:val="24"/>
        </w:rPr>
        <w:t xml:space="preserve"> руб., финансирование мероприятий Программы составило </w:t>
      </w:r>
      <w:r w:rsidR="00661BBB" w:rsidRPr="004A1A66">
        <w:rPr>
          <w:rFonts w:ascii="Times New Roman" w:hAnsi="Times New Roman"/>
          <w:sz w:val="24"/>
          <w:szCs w:val="24"/>
        </w:rPr>
        <w:t>1 966 977</w:t>
      </w:r>
      <w:r w:rsidRPr="004A1A66">
        <w:rPr>
          <w:rFonts w:ascii="Times New Roman" w:hAnsi="Times New Roman"/>
          <w:sz w:val="24"/>
          <w:szCs w:val="24"/>
        </w:rPr>
        <w:t xml:space="preserve"> руб., или </w:t>
      </w:r>
      <w:r w:rsidR="00AB6D1F" w:rsidRPr="004A1A66">
        <w:rPr>
          <w:rFonts w:ascii="Times New Roman" w:hAnsi="Times New Roman"/>
          <w:sz w:val="24"/>
          <w:szCs w:val="24"/>
        </w:rPr>
        <w:t>99</w:t>
      </w:r>
      <w:r w:rsidRPr="004A1A66">
        <w:rPr>
          <w:rFonts w:ascii="Times New Roman" w:hAnsi="Times New Roman"/>
          <w:sz w:val="24"/>
          <w:szCs w:val="24"/>
        </w:rPr>
        <w:t>% от утвержденной суммы.</w:t>
      </w:r>
    </w:p>
    <w:p w:rsidR="00AB6D1F" w:rsidRPr="004A1A66" w:rsidRDefault="00AB6D1F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D1F" w:rsidRPr="004A1A66" w:rsidRDefault="00AB6D1F" w:rsidP="00AB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На финансирование Программы обустройства мест стоянок, парковок Рыбницкого района и                      г. </w:t>
      </w:r>
      <w:proofErr w:type="gramStart"/>
      <w:r w:rsidRPr="004A1A66">
        <w:rPr>
          <w:rFonts w:ascii="Times New Roman" w:hAnsi="Times New Roman"/>
          <w:sz w:val="24"/>
          <w:szCs w:val="24"/>
        </w:rPr>
        <w:t>Рыбница  утверждены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 средства  в сумме 392 171 руб., финансирование мероприятий Программы составило 388 455 руб., или 99% от утвержденной суммы.</w:t>
      </w:r>
    </w:p>
    <w:p w:rsidR="00AB6D1F" w:rsidRPr="004A1A66" w:rsidRDefault="00AB6D1F" w:rsidP="00AB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D1F" w:rsidRPr="004A1A66" w:rsidRDefault="00AB6D1F" w:rsidP="00AB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На финансирование Программы приобретения и модернизации дорожной спецтехники и </w:t>
      </w:r>
      <w:proofErr w:type="gramStart"/>
      <w:r w:rsidRPr="004A1A66">
        <w:rPr>
          <w:rFonts w:ascii="Times New Roman" w:hAnsi="Times New Roman"/>
          <w:sz w:val="24"/>
          <w:szCs w:val="24"/>
        </w:rPr>
        <w:t>оборудования  утверждены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 средства  в сумме 481 611 руб., финансирование мероприятий Программы составило 336 369 руб., или 70% от утвержденной суммы.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На финансирование Программы содержания жилищного фонда, объектов социально – культурной сферы и благоустройства территорий Рыбницкого района </w:t>
      </w:r>
      <w:proofErr w:type="gramStart"/>
      <w:r w:rsidRPr="004A1A66">
        <w:rPr>
          <w:rFonts w:ascii="Times New Roman" w:hAnsi="Times New Roman"/>
          <w:sz w:val="24"/>
          <w:szCs w:val="24"/>
        </w:rPr>
        <w:t>и  г.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Рыбница </w:t>
      </w:r>
      <w:r w:rsidR="00AB6D1F" w:rsidRPr="004A1A66">
        <w:rPr>
          <w:rFonts w:ascii="Times New Roman" w:hAnsi="Times New Roman"/>
          <w:sz w:val="24"/>
          <w:szCs w:val="24"/>
        </w:rPr>
        <w:t xml:space="preserve">по состоянию на 01.04.2020г. </w:t>
      </w:r>
      <w:r w:rsidRPr="004A1A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A66">
        <w:rPr>
          <w:rFonts w:ascii="Times New Roman" w:hAnsi="Times New Roman"/>
          <w:sz w:val="24"/>
          <w:szCs w:val="24"/>
        </w:rPr>
        <w:t>утверждены  средства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 в сумме  </w:t>
      </w:r>
      <w:r w:rsidR="00AB6D1F" w:rsidRPr="004A1A66">
        <w:rPr>
          <w:rFonts w:ascii="Times New Roman" w:hAnsi="Times New Roman"/>
          <w:sz w:val="24"/>
          <w:szCs w:val="24"/>
        </w:rPr>
        <w:t>1 192 644</w:t>
      </w:r>
      <w:r w:rsidRPr="004A1A66">
        <w:rPr>
          <w:rFonts w:ascii="Times New Roman" w:hAnsi="Times New Roman"/>
          <w:sz w:val="24"/>
          <w:szCs w:val="24"/>
        </w:rPr>
        <w:t xml:space="preserve"> руб. Профинансировано в сумме </w:t>
      </w:r>
      <w:r w:rsidR="003F3C10" w:rsidRPr="004A1A66">
        <w:rPr>
          <w:rFonts w:ascii="Times New Roman" w:hAnsi="Times New Roman"/>
          <w:sz w:val="24"/>
          <w:szCs w:val="24"/>
        </w:rPr>
        <w:t xml:space="preserve">                           </w:t>
      </w:r>
      <w:r w:rsidR="00AB6D1F" w:rsidRPr="004A1A66">
        <w:rPr>
          <w:rFonts w:ascii="Times New Roman" w:hAnsi="Times New Roman"/>
          <w:sz w:val="24"/>
          <w:szCs w:val="24"/>
        </w:rPr>
        <w:t xml:space="preserve">956 249 </w:t>
      </w:r>
      <w:r w:rsidRPr="004A1A66">
        <w:rPr>
          <w:rFonts w:ascii="Times New Roman" w:hAnsi="Times New Roman"/>
          <w:sz w:val="24"/>
          <w:szCs w:val="24"/>
        </w:rPr>
        <w:t xml:space="preserve"> руб.</w:t>
      </w:r>
      <w:r w:rsidR="00AB6D1F" w:rsidRPr="004A1A66">
        <w:rPr>
          <w:rFonts w:ascii="Times New Roman" w:hAnsi="Times New Roman"/>
          <w:sz w:val="24"/>
          <w:szCs w:val="24"/>
        </w:rPr>
        <w:t xml:space="preserve"> </w:t>
      </w:r>
      <w:r w:rsidRPr="004A1A66">
        <w:rPr>
          <w:rFonts w:ascii="Times New Roman" w:hAnsi="Times New Roman"/>
          <w:sz w:val="24"/>
          <w:szCs w:val="24"/>
        </w:rPr>
        <w:t xml:space="preserve">или </w:t>
      </w:r>
      <w:r w:rsidR="00AB6D1F" w:rsidRPr="004A1A66">
        <w:rPr>
          <w:rFonts w:ascii="Times New Roman" w:hAnsi="Times New Roman"/>
          <w:sz w:val="24"/>
          <w:szCs w:val="24"/>
        </w:rPr>
        <w:t>80</w:t>
      </w:r>
      <w:r w:rsidRPr="004A1A66">
        <w:rPr>
          <w:rFonts w:ascii="Times New Roman" w:hAnsi="Times New Roman"/>
          <w:sz w:val="24"/>
          <w:szCs w:val="24"/>
        </w:rPr>
        <w:t>% к плану.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D25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В </w:t>
      </w:r>
      <w:r w:rsidR="00D25BCA" w:rsidRPr="004A1A66">
        <w:rPr>
          <w:rFonts w:ascii="Times New Roman" w:hAnsi="Times New Roman"/>
          <w:sz w:val="24"/>
          <w:szCs w:val="24"/>
        </w:rPr>
        <w:t xml:space="preserve">1 квартале </w:t>
      </w:r>
      <w:r w:rsidRPr="004A1A66">
        <w:rPr>
          <w:rFonts w:ascii="Times New Roman" w:hAnsi="Times New Roman"/>
          <w:sz w:val="24"/>
          <w:szCs w:val="24"/>
        </w:rPr>
        <w:t>20</w:t>
      </w:r>
      <w:r w:rsidR="00D25BCA" w:rsidRPr="004A1A66">
        <w:rPr>
          <w:rFonts w:ascii="Times New Roman" w:hAnsi="Times New Roman"/>
          <w:sz w:val="24"/>
          <w:szCs w:val="24"/>
        </w:rPr>
        <w:t>20 года</w:t>
      </w:r>
      <w:r w:rsidRPr="004A1A66">
        <w:rPr>
          <w:rFonts w:ascii="Times New Roman" w:hAnsi="Times New Roman"/>
          <w:sz w:val="24"/>
          <w:szCs w:val="24"/>
        </w:rPr>
        <w:t xml:space="preserve"> </w:t>
      </w:r>
      <w:r w:rsidR="00D25BCA" w:rsidRPr="004A1A66">
        <w:rPr>
          <w:rFonts w:ascii="Times New Roman" w:hAnsi="Times New Roman"/>
          <w:sz w:val="24"/>
          <w:szCs w:val="24"/>
        </w:rPr>
        <w:t>Программа капитальных вложений</w:t>
      </w:r>
      <w:r w:rsidRPr="004A1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A66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proofErr w:type="gramStart"/>
      <w:r w:rsidRPr="004A1A66">
        <w:rPr>
          <w:rFonts w:ascii="Times New Roman" w:hAnsi="Times New Roman"/>
          <w:sz w:val="24"/>
          <w:szCs w:val="24"/>
        </w:rPr>
        <w:t>г.Рыбница</w:t>
      </w:r>
      <w:proofErr w:type="spellEnd"/>
      <w:r w:rsidRPr="004A1A66">
        <w:rPr>
          <w:rFonts w:ascii="Times New Roman" w:hAnsi="Times New Roman"/>
          <w:sz w:val="24"/>
          <w:szCs w:val="24"/>
        </w:rPr>
        <w:t xml:space="preserve">  </w:t>
      </w:r>
      <w:r w:rsidR="00D25BCA" w:rsidRPr="004A1A66">
        <w:rPr>
          <w:rFonts w:ascii="Times New Roman" w:hAnsi="Times New Roman"/>
          <w:sz w:val="24"/>
          <w:szCs w:val="24"/>
        </w:rPr>
        <w:t>и</w:t>
      </w:r>
      <w:proofErr w:type="gramEnd"/>
      <w:r w:rsidR="00D25BCA" w:rsidRPr="004A1A66">
        <w:rPr>
          <w:rFonts w:ascii="Times New Roman" w:hAnsi="Times New Roman"/>
          <w:sz w:val="24"/>
          <w:szCs w:val="24"/>
        </w:rPr>
        <w:t xml:space="preserve"> Программа капитального ремонта </w:t>
      </w:r>
      <w:r w:rsidRPr="004A1A66">
        <w:rPr>
          <w:rFonts w:ascii="Times New Roman" w:hAnsi="Times New Roman"/>
          <w:sz w:val="24"/>
          <w:szCs w:val="24"/>
        </w:rPr>
        <w:t xml:space="preserve">Рыбницкого района и г. Рыбница </w:t>
      </w:r>
      <w:r w:rsidR="00D25BCA" w:rsidRPr="004A1A66">
        <w:rPr>
          <w:rFonts w:ascii="Times New Roman" w:hAnsi="Times New Roman"/>
          <w:sz w:val="24"/>
          <w:szCs w:val="24"/>
        </w:rPr>
        <w:t>не финансировались.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A66">
        <w:rPr>
          <w:rFonts w:ascii="Times New Roman" w:hAnsi="Times New Roman"/>
          <w:sz w:val="24"/>
          <w:szCs w:val="24"/>
        </w:rPr>
        <w:t xml:space="preserve">Бюджетные кредиты молодым </w:t>
      </w:r>
      <w:r w:rsidR="000E111B" w:rsidRPr="004A1A66">
        <w:rPr>
          <w:rFonts w:ascii="Times New Roman" w:hAnsi="Times New Roman"/>
          <w:sz w:val="24"/>
          <w:szCs w:val="24"/>
        </w:rPr>
        <w:t xml:space="preserve">семьям, </w:t>
      </w:r>
      <w:r w:rsidRPr="004A1A66">
        <w:rPr>
          <w:rFonts w:ascii="Times New Roman" w:hAnsi="Times New Roman"/>
          <w:sz w:val="24"/>
          <w:szCs w:val="24"/>
        </w:rPr>
        <w:t xml:space="preserve">специалистам и крестьянским-фермерским хозяйствам </w:t>
      </w:r>
      <w:r w:rsidR="000E111B" w:rsidRPr="004A1A66">
        <w:rPr>
          <w:rFonts w:ascii="Times New Roman" w:hAnsi="Times New Roman"/>
          <w:sz w:val="24"/>
          <w:szCs w:val="24"/>
        </w:rPr>
        <w:t xml:space="preserve">в 1 </w:t>
      </w:r>
      <w:proofErr w:type="gramStart"/>
      <w:r w:rsidR="000E111B" w:rsidRPr="004A1A66">
        <w:rPr>
          <w:rFonts w:ascii="Times New Roman" w:hAnsi="Times New Roman"/>
          <w:sz w:val="24"/>
          <w:szCs w:val="24"/>
        </w:rPr>
        <w:t xml:space="preserve">квартале </w:t>
      </w:r>
      <w:r w:rsidRPr="004A1A66">
        <w:rPr>
          <w:rFonts w:ascii="Times New Roman" w:hAnsi="Times New Roman"/>
          <w:sz w:val="24"/>
          <w:szCs w:val="24"/>
        </w:rPr>
        <w:t xml:space="preserve"> 20</w:t>
      </w:r>
      <w:r w:rsidR="000E111B" w:rsidRPr="004A1A66">
        <w:rPr>
          <w:rFonts w:ascii="Times New Roman" w:hAnsi="Times New Roman"/>
          <w:sz w:val="24"/>
          <w:szCs w:val="24"/>
        </w:rPr>
        <w:t>20</w:t>
      </w:r>
      <w:proofErr w:type="gramEnd"/>
      <w:r w:rsidRPr="004A1A66">
        <w:rPr>
          <w:rFonts w:ascii="Times New Roman" w:hAnsi="Times New Roman"/>
          <w:sz w:val="24"/>
          <w:szCs w:val="24"/>
        </w:rPr>
        <w:t xml:space="preserve"> года не предоставлялись. </w:t>
      </w: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11B" w:rsidRPr="004A1A66" w:rsidRDefault="000E111B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B8C" w:rsidRPr="004A1A66" w:rsidRDefault="00F10B8C" w:rsidP="00F1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10B8C" w:rsidRPr="004A1A66" w:rsidSect="003F3C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BCE35D6"/>
    <w:multiLevelType w:val="multilevel"/>
    <w:tmpl w:val="1854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9D18EA"/>
    <w:multiLevelType w:val="hybridMultilevel"/>
    <w:tmpl w:val="FAC2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9"/>
    <w:rsid w:val="00064EF3"/>
    <w:rsid w:val="000D29C4"/>
    <w:rsid w:val="000E111B"/>
    <w:rsid w:val="001B0FA4"/>
    <w:rsid w:val="001C1B13"/>
    <w:rsid w:val="002B197B"/>
    <w:rsid w:val="002B67DA"/>
    <w:rsid w:val="002C1DCD"/>
    <w:rsid w:val="002C1E18"/>
    <w:rsid w:val="00304414"/>
    <w:rsid w:val="003055F1"/>
    <w:rsid w:val="003056C0"/>
    <w:rsid w:val="00305E53"/>
    <w:rsid w:val="00307569"/>
    <w:rsid w:val="0032131F"/>
    <w:rsid w:val="003F3C10"/>
    <w:rsid w:val="00410425"/>
    <w:rsid w:val="00416A09"/>
    <w:rsid w:val="00426558"/>
    <w:rsid w:val="004A1A66"/>
    <w:rsid w:val="00504448"/>
    <w:rsid w:val="00510C4C"/>
    <w:rsid w:val="00547283"/>
    <w:rsid w:val="00555BF5"/>
    <w:rsid w:val="00570FA4"/>
    <w:rsid w:val="005A2CBE"/>
    <w:rsid w:val="005B28E0"/>
    <w:rsid w:val="005E3FCF"/>
    <w:rsid w:val="005E4192"/>
    <w:rsid w:val="005E54AC"/>
    <w:rsid w:val="005F1624"/>
    <w:rsid w:val="005F4E6A"/>
    <w:rsid w:val="006129ED"/>
    <w:rsid w:val="0061496D"/>
    <w:rsid w:val="00661BBB"/>
    <w:rsid w:val="0067043B"/>
    <w:rsid w:val="00676AFE"/>
    <w:rsid w:val="00694B59"/>
    <w:rsid w:val="006A3E35"/>
    <w:rsid w:val="006C79B4"/>
    <w:rsid w:val="006F26BA"/>
    <w:rsid w:val="006F5CDD"/>
    <w:rsid w:val="00806141"/>
    <w:rsid w:val="00870653"/>
    <w:rsid w:val="008F3937"/>
    <w:rsid w:val="009A64F6"/>
    <w:rsid w:val="00AB6D1F"/>
    <w:rsid w:val="00B27C9A"/>
    <w:rsid w:val="00BA6810"/>
    <w:rsid w:val="00BF1514"/>
    <w:rsid w:val="00C64261"/>
    <w:rsid w:val="00CD2405"/>
    <w:rsid w:val="00D25BCA"/>
    <w:rsid w:val="00D76140"/>
    <w:rsid w:val="00E22522"/>
    <w:rsid w:val="00E81F0F"/>
    <w:rsid w:val="00EA07A8"/>
    <w:rsid w:val="00EA53F1"/>
    <w:rsid w:val="00EA675D"/>
    <w:rsid w:val="00ED3DC1"/>
    <w:rsid w:val="00EE5850"/>
    <w:rsid w:val="00EF1CAB"/>
    <w:rsid w:val="00F10B8C"/>
    <w:rsid w:val="00F265A6"/>
    <w:rsid w:val="00F50339"/>
    <w:rsid w:val="00F52D50"/>
    <w:rsid w:val="00F954E3"/>
    <w:rsid w:val="00FD2DB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9E8C-990E-4528-AAB9-988F5C3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7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A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FE75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7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056C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05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26</cp:revision>
  <cp:lastPrinted>2020-07-23T06:19:00Z</cp:lastPrinted>
  <dcterms:created xsi:type="dcterms:W3CDTF">2020-07-22T11:42:00Z</dcterms:created>
  <dcterms:modified xsi:type="dcterms:W3CDTF">2020-07-30T14:13:00Z</dcterms:modified>
</cp:coreProperties>
</file>