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8B" w:rsidRDefault="004701FA" w:rsidP="004701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bookmarkStart w:id="0" w:name="_GoBack"/>
      <w:bookmarkEnd w:id="0"/>
    </w:p>
    <w:p w:rsidR="00346F8B" w:rsidRPr="00625AD7" w:rsidRDefault="00346F8B" w:rsidP="00346F8B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Главе государственной администрации </w:t>
      </w:r>
    </w:p>
    <w:p w:rsidR="00346F8B" w:rsidRDefault="00346F8B" w:rsidP="00346F8B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Рыбницкого района и г. Рыбница</w:t>
      </w:r>
    </w:p>
    <w:p w:rsidR="00346F8B" w:rsidRPr="00625AD7" w:rsidRDefault="00346F8B" w:rsidP="00346F8B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6F8B" w:rsidRPr="00625AD7" w:rsidRDefault="00346F8B" w:rsidP="00346F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(наименование организации, ее принадлежность),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(расчетный счет, банковские реквизиты),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(почтовый индекс, адрес, телефон)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</w:t>
      </w:r>
    </w:p>
    <w:p w:rsidR="00346F8B" w:rsidRDefault="00346F8B" w:rsidP="0034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 выдать разрешение на ввод в эксплуатацию законченного строительством 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</w:t>
      </w: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625AD7">
        <w:rPr>
          <w:rFonts w:ascii="Times New Roman" w:eastAsia="Times New Roman" w:hAnsi="Times New Roman" w:cs="Times New Roman"/>
          <w:color w:val="333333"/>
          <w:sz w:val="16"/>
          <w:szCs w:val="16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</w:t>
      </w:r>
      <w:r w:rsidRPr="00625AD7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(наименование и основные показатели объекта)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расположенного</w:t>
      </w:r>
      <w:proofErr w:type="gramEnd"/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адресу: 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</w:t>
      </w: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а также 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 </w:t>
      </w:r>
      <w:proofErr w:type="gramStart"/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(наименование вспомогательных сооружений, в том числе внеплощадочных,</w:t>
      </w:r>
      <w:proofErr w:type="gramEnd"/>
    </w:p>
    <w:p w:rsidR="00346F8B" w:rsidRPr="00625AD7" w:rsidRDefault="00346F8B" w:rsidP="0034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</w:t>
      </w:r>
      <w:proofErr w:type="gramStart"/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значащихся в проектной документации, основные их показатели)</w:t>
      </w:r>
      <w:proofErr w:type="gramEnd"/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 При этом сообщаю: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000000"/>
          <w:sz w:val="28"/>
          <w:szCs w:val="28"/>
        </w:rPr>
        <w:t>1. Объект закончен строительством, подготовлен к вводу в эксплуатацию и принят приемочной комиссией в соответствии с требованиями СНиП 12-01-15 Приднестровской Молдавской Республики по акту от «____»_____________20___г.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Pr="00625AD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освоение проектной мощности будет завершено в срок до «___»_____20___г.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Приложение: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Акт приемочной комиссии от «___»__________20___ г. с приложением на ____ листах, 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6F8B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        »_______________20____г.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</w:t>
      </w:r>
    </w:p>
    <w:p w:rsidR="00346F8B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</w:pP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    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 (подпись)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                                                                 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(Ф И О)</w:t>
      </w:r>
    </w:p>
    <w:p w:rsidR="00AE4D6A" w:rsidRDefault="00AE4D6A"/>
    <w:sectPr w:rsidR="00AE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8B"/>
    <w:rsid w:val="00346F8B"/>
    <w:rsid w:val="004701FA"/>
    <w:rsid w:val="00A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2019-09-27T07:12:00Z</dcterms:created>
  <dcterms:modified xsi:type="dcterms:W3CDTF">2019-09-27T07:12:00Z</dcterms:modified>
</cp:coreProperties>
</file>