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8" w:rsidRPr="00416658" w:rsidRDefault="00416658" w:rsidP="00416658">
      <w:pPr>
        <w:shd w:val="clear" w:color="auto" w:fill="FFFFFF"/>
        <w:spacing w:before="300" w:after="225" w:line="240" w:lineRule="auto"/>
        <w:outlineLvl w:val="2"/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</w:pPr>
      <w:r w:rsidRPr="00416658">
        <w:rPr>
          <w:rFonts w:ascii="Arial" w:eastAsia="Times New Roman" w:hAnsi="Arial" w:cs="Arial"/>
          <w:b/>
          <w:bCs/>
          <w:color w:val="244692"/>
          <w:sz w:val="39"/>
          <w:szCs w:val="39"/>
          <w:lang w:eastAsia="ru-RU"/>
        </w:rPr>
        <w:t>Постановление № 466 от 27.12.2018 "Об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на проектирование объекта»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утверждении Регламента предоставления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государственными администрациями городов (районов)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на проектирование объекта»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действующей редакции, Законом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26 апреля 2018 года № 131 «Об утверждении перечня наименований документов разрешительного характера в сфере экономической деятельности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разрезе разрешительных органов для включения их в Государственную информационную систему «Реестр документов разрешительного характера» (САЗ 18-17) с дополнениями, внесенными Постановлением Правительства Приднестровской Молдавской Республики от 27 августа 2018 года № 296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(САЗ 18-35), в целях определения единых требований к порядку выдачи документов разрешительного характера на территории Приднестровской Молдавской Республики государственными администрациями городов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районов республики, Правительство Приднестровской Молдавской Республики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 о с т а н о в л я е т: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Регламент предоставления государственными администрациями городов (районов) Приднестровской Молдавской Республики государственной услуги «Выдача Решения на проектирование объекта» согласно Приложению к настоящему Постановлению.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Настоящее Постановление вступает в силу со дня, следующего за днем его официального опубликования.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ПРЕДСЕДАТЕЛЬ  ПРАВИТЕЛЬСТВА                                                                  А.МАРТЫНОВ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Постановлению Правительства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Республики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27 декабря 2018 года № 466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 администрациями городов (районов) Приднестровской Молдавской Республики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 «Выдача Решения на проектирование объекта»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1. Общие положения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Предмет регулирования Регламента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Регламент предоставления государственными администрациями городов (районов) Приднестровской Молдавской Республики (далее – уполномоченный орган) государственной услуги «Выдача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объекта» (далее – Регламент) разработан в целях повышения качества и доступности результатов предоставления государственной услуги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оформлению и выдаче Решения на проектирование объекта (далее – государственная услуга).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исполнением Регламента, досудебный (внесудебный) порядок обжалования решений и действий (бездействия) должностных лиц, ответственных за выдачу Решения на проектирование объекта (далее – Решение).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Круг заявителей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За получением государственной услуги может обратиться физическое или юридическое лицо – собственник (наниматель) жилых помещений или иное лицо, действующее от его имени на основании доверенности либо в силу закона (далее – заявитель).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Требования к порядку информирования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Информацию о месте нахождения, графике работы, справочных телефонах подразделений уполномоченного органа, участвующих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адреса электронной почты и иную необходимую информацию заявитель может получить на расположенных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уполномоченном органе информационных стендах, а также на следующих официальных сайтах и по телефонам: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Государственная администрация города Тирасполь и города Днестровск – </w:t>
      </w:r>
      <w:hyperlink r:id="rId5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www.tirasadmin.org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(533) 5 21 38;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Государственная администрация города Бендеры –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www.bendery-ga.org; справочный телефон службы «Одно окно»: 0 (552) 2 00 24;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Государственная администрация Слободзейского района и города Слободзея – </w:t>
      </w:r>
      <w:hyperlink r:id="rId6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www.slobodzeya.gospmr.org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Управления строительства, архитектуры, дорожного и жилищно-коммунального хозяйства: 0 (557) 2 57 43;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Государственная администрация Григориопольского района и города Григориополь – </w:t>
      </w:r>
      <w:hyperlink r:id="rId7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www.grig-admin.idknet.com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 0 (210) 3 55 99;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Государственная администрация Дубоссарского района и города Дубоссары – </w:t>
      </w:r>
      <w:hyperlink r:id="rId8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www.dubossary.ru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(215) 3 31 62;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Государственная администрация Рыбницкого района и города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Рыбница – </w:t>
      </w:r>
      <w:hyperlink r:id="rId9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www.rybnitsa.org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(555) 3 15 11;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Государственная администрация Каменского района и города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Каменка – www.camenca.org; справочный телефон службы «Одно окно»: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(216) 2 16 67;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з) Государственная администрация города Днестровск – </w:t>
      </w:r>
      <w:hyperlink r:id="rId10" w:history="1">
        <w:r w:rsidRPr="00416658">
          <w:rPr>
            <w:rFonts w:ascii="Arial" w:eastAsia="Times New Roman" w:hAnsi="Arial" w:cs="Arial"/>
            <w:color w:val="0069B2"/>
            <w:sz w:val="23"/>
            <w:szCs w:val="23"/>
            <w:bdr w:val="none" w:sz="0" w:space="0" w:color="auto" w:frame="1"/>
            <w:lang w:eastAsia="ru-RU"/>
          </w:rPr>
          <w:t>www.dnestrovsk.name</w:t>
        </w:r>
      </w:hyperlink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 справочный телефон службы «Одно окно»: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0 (219) 7 12 71;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государственная информационная система «Портал государственных услуг Приднестровской Молдавской Республики» (далее – Портал) – www.uslugi.gospmr.org.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График работы службы «Одно окно»: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понедельник – пятница: с 08:00 по 17:00, перерыв на обед: 12:00-13:00.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Выходные: суббота, воскресенье.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руководителя уполномоченного органа график работы службы «Одно окно» может быть изменен.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Информация о графике (режиме) работы представляется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справочным телефонам, а также размещается на информационном стенде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официальном сайте уполномоченного органа.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По вопросам получения Решения заявители могут получить информацию: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у должностных лиц уполномоченного органа;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 должностных лиц профильного подразделения уполномоченного органа (в том числе в телефонном режиме);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на официальном сайте уполномоченного органа;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при письменном обращении в уполномоченный орган.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официальном сайте уполномоченного органа должна размещаться следующая информация: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срок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представления документа, являющегося результатом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исчерпывающий перечень оснований для отказа в предоставлении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 праве заявителя на досудебное (внесудебное) обжалование действий (бездействия) и решений, принятых (осуществляемых) в ходе подготовки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выдачи документа, являющегося результатом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форма заявления, используемая при предоставлении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полный текст настоящего Регламента.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информация, предусмотренная пунктом 7 настоящего Регламента;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информация о графике работы уполномоченного органа, адрес, а также информирование о подготовке и выдаче документа, являющегося результатом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номера телефонов службы «Одно окно»;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графики приема заявителей должностными лицами уполномоченного органа, ответственными за прием заявлений.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2. Стандарт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Наименование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Наименование государственной услуги: «Выдача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объекта».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Наименование уполномоченного органа,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Государственная услуга предоставляется государственными администрациями городов (районов)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Описание результата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Результатом предоставления государственной услуги является оформление и выдача одного из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Решения;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письменного уведомления об отказе в выдаче Решения.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Срок предоставления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выдачи документа, являющегося результатом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Срок предоставления государственной услуги не должен превышать 30 (тридцати) рабочих дней со дня получения уполномоченным органом заявления с приложением всех необходимых документов.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Датой представления документов является день их получения уполномоченным органом.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Отношения, возникающие в связи с предоставлением государственной услуги, регулируются следующими нормативными правовыми актами Приднестровской Молдавской Республики: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Жилищным кодексом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Гражданским кодексом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Земельным кодексом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Законом Приднестровской Молдавской Республики от 12 мая 1999 года № 159-З «Об архитектурной деятельности» (СЗМР 99-2);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Законом Приднестровской Молдавской Республики от 19 августа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2016 года № 211-З-III «Об организации предоставления государственных услуг» (САЗ 16-33);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Постановлением Правительства Приднестровской Молдавской Республики от 25 июня 2015 года № 160 «Об утверждении Положения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порядке принятия решений (разрешений) главами государственных администраций городов и районов при создании, реконструкции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перепланировке архитектурного проекта» (САЗ 15-26);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Приказом Министерства регионального развития Приднестровской Молдавской Республики от 28 октября 2003 года № 958 «Об утверждении Положения о порядке переустройства помещений в жилых домах» (регистрационный № 2764 от 20 мая 2004 года) (САЗ 04-21);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СНиП Приднестровской Молдавской Республики 30-01-2010 «Градостроительство. Планировка и застройка городских и сельских поселений»;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СП Приднестровской Молдавской Республики 30-105-02 «Инструкция о порядке планировки застройки и благоустройства районов индивидуального строительства в населенных пунктах Приднестровской Молдавской Республики»;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к) СНиП Приднестровской Молдавской Республики 11-01-2010 «Состав, порядок разработки, согласования и утверждения проектной документации для строительства»;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СНиП Приднестровской Молдавской Республики 31-05-2010 часть 1 «Здания жилые многоквартирные»;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м) СНиП Приднестровской Молдавской Республики 31-05-2010 часть 2 «Дома жилые одноквартирные»;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СНиП Приднестровской Молдавской Республики 30-06-02 «Благоустройство территорий»;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о) СНиП Приднестровской Молдавской Республики 13-109-02 «Реконструкция и капитальный ремонт жилых домов. Нормы проектирования».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Исчерпывающий перечень документов,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являются необходимыми и обязательными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Для получения государственной услуги в виде выдачи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перепланировки, переустройства жилых помещений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 пристройкой/присоединением мест общего пользования) необходимо наличие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собственника, нанимателя или уполномоченных ими лиц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перепланировки, переустройства квартир и жилых помещений (с пристройкой/с присоединением мест общего пользования) согласно Приложению № 1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копия свидетельства о государственной регистрации права собственности;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копия лицевого счета (для государственного (муниципального) жилого фонда);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инвентаризационно-техническая документация переустраиваемого жилого помещения по состоянию на текущий период: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технического паспорта на объект недвижимого имущества;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органа технического учета (светокопия документа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предъявлением подлинника со сроком действия – 3 (три) месяца для квартир):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согласие балансодержателя на проектирование перепланировки, переустройства жилых помещений (с пристройкой/присоединением мест общего пользования);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е) протокол общего собрания собственников многоквартирного жилого дома с приложением не менее двух третей голосов, давших согласие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перепланировки, переустройства жилых помещений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 пристройкой/присоединением мест общего пользования) (при необходимости);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согласие всех совершеннолетних членов семьи нанимателя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перепланировки, переустройства жилых помещений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 пристройкой/присоединением мест общего пользования) (для государственного (муниципального) жилого фонда) согласно Приложению № 2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копия паспорта собственника или нанимателя квартиры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(страницы 1, 2, 16).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Для получения государственной услуги в виде выдачи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реконструкции, перепланировки, переустройства индивидуального жилого дома и надворных хозяйственно-бытовых строений необходимо наличие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 (или уполномоченного им лица)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реконструкции, перепланировки, переустройства индивидуального жилого дома и надворных строений согласно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Приложению № 1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инвентаризационно-техническая документация на домовладение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состоянию на текущий период: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технического паспорта на объект недвижимого имущества;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органа технического учета (светокопия документа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предъявлением подлинника со сроком действия 6 (шесть) месяцев – для индивидуальных жилых домов)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правоустанавливающие документы на домовладение: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свидетельства о государственной регистрации права собственности на домовладение (при наличии);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копия свидетельства о государственной регистрации права пользования земельным участком (при наличии);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нотариальное заверенное согласие собственников на проектирование реконструкции, перепланировки, переустройства индивидуального жилого дома и надворных строений;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нотариально заверенное согласие смежных землепользователей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 проектирование реконструкции, перепланировки, переустройства индивидуального жилого дома и надворных строений (в случае если предполагается проектирование с 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отклонением от строительных норм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правил);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копия паспорта собственника (страницы 1, 2 и 16).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Для получения государственной услуги в виде выдачи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объектов промышленного и гражданского строительства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(из зданий жилого назначения для многоквартирных жилых домов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индивидуальных жилых домов на вновь выделенных земельных участках) необходимо наличие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 (или уполномоченного им лица) по форме согласно Приложению № 1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технико-экономическое обоснование;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предпроектное предложение;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копия паспорта (страницы 1, 2 и 16) (для физических лиц);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документы, подтверждающие право пользования земельным участком (при наличии), либо Акт выбора земельного участка.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Для получения государственной услуги в виде выдачи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реконструкции, перепланировки, переустройства нежилых помещений, общественных зданий, сооружений для юридических и физических лиц в порядке осуществления хозяйственной деятельности на праве аренды необходимо наличие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арендатора (или собственника) нежилых помещений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проектирование реконструкции, перепланировки, переустройства нежилых помещений, отражающее цели проектирования реконструкции, перепланировки, переустройства нежилых помещений, согласно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Приложению № 1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копия договора аренды нежилых помещений;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инвентаризационно-техническая документация по объекту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состоянию на текущий период: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технического паспорта;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арендуемых помещений по обмерам органа технического учета со сроком действия 6 (шесть) месяцев;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письменное согласие арендодателя на реконструкцию, перепланировку, переустройство объекта.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Для получения государственной услуги в виде выдачи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 проектирование реконструкции, перепланировки, переустройства нежилых помещений, общественных зданий, сооружений для юридических и физических лиц в 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порядке осуществления хозяйственной деятельности на праве собственности необходимо наличие следующих документов: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заявление собственника нежилых помещений на проектирование реконструкции, перепланировки, переустройства нежилых помещений, общественных зданий, сооружений, отражающее цели проектирования реконструкции, перепланировки, переустройства нежилых помещений согласно Приложению № 1 к настоящему Регламенту;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копия свидетельства о государственной регистрации права собственности на объект недвижимого имущества (при наличии);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инвентаризационно-техническая документация по объекту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состоянию на текущий период: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копия технического паспорта на объект недвижимого имущества;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план-схема органа технического учета (со сроком действия –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 (шесть) месяцев);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документы, подтверждающие право пользования земельным участком (при наличии).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Все документы принимаются по описи, копия которой вручается заявителю с отметкой о дате приема документов.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Исчерпывающий перечень документов,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в соответствии с нормативными правовыми актами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предоставления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находятся в распоряжении государственных органов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иных органов, участвующих в предоставлении государственной услуги, которые заявитель вправе представить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С целью сокращения количества документов, представляемых заявителями для предоставления государственной услуги, выписка из Единого государственного реестра юридических лиц запрашивается уполномоченным органом у исполнительных органов государственных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Указание на запрет требования от заявителя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представления документов и информации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или осуществления действий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Уполномоченный орган не вправе требовать от заявителя: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Регламентом, регулирующими правоотношения, возникающие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связи с предоставлением государственных услуг;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представления документов и (или) информации, которые находятся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Исчерпывающий перечень оснований для отказа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документов, необходимых для предоставления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Основаниями для отказа в приеме документов, необходимых для предоставления государственной услуги, являются: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представление не в полном объеме перечня документов, указанных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15-19 настоящего Регламента;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несоответствие представленных документов предъявляемым к ним требованиям (отсутствие подписей уполномоченных лиц, печатей и штампов, утвержденных в установленном порядке);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в) наличие исправлений в подаваемых документах.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хотя бы одного из оснований для отказа, указанных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части первой настоящего пункта, уполномоченный орган не принимает заявление и письменно либо по электронной почте путем направления сообщения в личный кабинет через Портал уведомляет соискателя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необходимости представления в пятидневный срок заявления и документов, которые отсутствуют либо оформлены ненадлежащим образом.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Исчерпывающий перечень оснований для отказа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предоставлении государственной услуги может быть отказано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случае: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представления недостоверной информации;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 случае если проектирование объекта нарушает нормы действующего законодательства Приднестровской Молдавской Республики, СНиП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Перечень услуг, которые являются необходимыми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предоставления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сведения о документе (документах),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выдаваемом (выдаваемых) организациями,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участвующими в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Для предоставления государственной услуги заявителю необходимо представить чертеж – схематический план участка либо план строения (помещения) в зависимости от рассматриваемого вопроса, связанного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реконструкцией, перепланировкой объекта, составленный проектной организацией, имеющей лицензию на данный вид деятельности,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согласованный государственным учреждением «Республиканский центр гигиены и эпидемиологии» и Управлением пожарной охраны Главного управления по чрезвычайным ситуациям Министерства внутренних дел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необходимости план должен быть согласован дополнительно инженерными (контролирующими) службами в сфере электроснабжения, газоснабжения, теплоснабжения и водоснабжения.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strike/>
          <w:color w:val="333333"/>
          <w:sz w:val="23"/>
          <w:szCs w:val="23"/>
          <w:lang w:eastAsia="ru-RU"/>
        </w:rPr>
        <w:lastRenderedPageBreak/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Порядок, размер и основания взимания государственной пошлины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государственной услуги или иной платы,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взимаемой за предоставление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За предоставление государственной услуги государственная пошлина или иная плата не взимаются.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Порядок, размер и основания взимания платы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 услуг, которые являются необходимыми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обязательными для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Плата за оказание услуги государственным учреждением «Республиканский центр гигиены и эпидемиологии» взимается на основании постановлений Правительства Приднестровской Молдавской Республики, утверждающих ежегодно тарифы на услуги подведомственных Министерству здравоохранения Приднестровской Молдавской Республики учреждений.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Услуга, оказываемая Управлением пожарной охраны Главного управления по чрезвычайным ситуациям Министерства внутренних дел Приднестровской Молдавской Республики, предоставляется на безвозмездной основе.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Максимальный срок ожидания в очереди при подаче заявления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при получении результата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Максимальный срок ожидания в очереди в случае непосредственного обращения заявителя (его представителя) для представления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не более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30 (тридцати) минут.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Срок и порядок регистрации заявления заявителя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29. Регистрация заявления о предоставлении государственной услуги осуществляется в день получения заявления уполномоченным органом.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Требования к помещениям,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которых предоставляется государственная услуга,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месту ожидания и приема заявителей,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размещению и оформлению визуальной текстовой информации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порядке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Информация о графике работы уполномоченного органа размещается в здании уполномоченного органа на видном месте.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Прием заявителей осуществляется в специально оборудованных помещениях (операционных залах или кабинетах).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Вход в помещения, в которых предоставляется государственная услуга,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передвижение по ним не должны создавать затруднений для лиц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ограниченными возможностями здоровья.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Помещение для приема заявителей должно быть оборудовано информационным стендом и оснащено справочным телефоном.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Информационные стенды должны располагаться на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Дополнительные требования к размещению и оформлению помещений, размещению и оформлению визуальной, текстовой информации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Показатели доступности и качества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количество взаимодействия заявителя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должностными лицами при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их продолжительность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Показателями доступности и качества предоставления государственной услуги являются: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возможность получения Решения своевременно и в соответствии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настоящим Регламентом;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возможность получения полной, актуальной и достоверной информации о порядке предоставления государственной услуги, в том числе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электронной форме;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возможность досудебного рассмотрения жалоб заявителей на решения, действия (бездействие) должностных лиц (специалистов), ответственных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предоставление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количество взаимодействий заявителя с должностными лицами уполномоченного органа при предоставлении государственной услуги и их продолжительность.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заявителя с должностными лицами уполномоченного органа при предоставлении государственной услуги осуществляется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(два) раза: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 подаче документов для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при получении результата предоставления государственной услуги заявителем непосредственно.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одного взаимодействия заявителя с должностными лицами уполномоченного органа при предоставлении государственной услуги не регламентируется. При необходимости количество взаимодействий заявителя с должностными лицами может быть увеличено.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Иные требования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предоставлению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Иные требования к предоставлению государственной услуги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предъявляются.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услуга размещена на Портале в целях информирования.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Предоставление результата государственной услуги в электронной форме настоящим Регламентом не предусмотрено.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3. Состав, последовательность и сроки выполнения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административных процедур (действий),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порядку их выполнения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Перечень административных процедур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38. Предоставление государственной услуги включает в себя следующие административные процедуры: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прием и регистрация заявления и представленных в уполномоченный орган документов;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рассмотрение представленных в уполномоченный орган документов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принятие решения о выдаче Решения либо об отказе в выдаче Решения;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подготовка и оформление документов, являющихся результатом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выдача документов, являющихся результатом предоставления государственной услуги.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Блок-схема предоставления государственной услуги приведена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Приложении № 3 к настоящему Регламенту.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Прием и регистрация заявления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представленных в уполномоченный орган документов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Основанием для начала административной процедуры, предусмотренной настоящей главой Регламента, является получение уполномоченным органом документов, представленных заявителем.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При получении уполномоченным органом документов, указанных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пунктах 15-19 настоящего Регламента, должностное лицо, ответственное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прием и регистрацию представленных в уполномоченный орган документов, осуществляет регистрацию представленных документов и оформляет опись принятых документов (далее – опись).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указанием даты их получения уполномоченным органом.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Опись полученных уполномоченным органом документов оформляется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2 (двух)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Максимальное время приема документов не должно превышать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 (двадцати) минут.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Рассмотрение представленных в уполномоченный орган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документов и принятие решения о выдаче Решения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либо об отказе в выдаче Решения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Основанием для начала административной процедуры, предусмотренной настоящей главой Регламента, является получение должностным лицом, ответственным за прием документов, представленных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уполномоченный орган документов.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В рамках рассмотрения представленных в уполномоченный орган документов осуществляется проверка на предмет наличия (отсутствия) оснований для отказа в предоставлении государственной услуги.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В случае если выявлено наличие оснований для отказа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 о подготовке уведомления об отказе в выдаче Решения.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В случае если установлено отсутствие оснований для отказа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предоставлении государственной услуги, принимается решение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 оформлении и выдаче Решения.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47. Максимальный срок для выполнения административной процедуры, предусмотренной настоящей главой Регламента, не должен превышать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 (двадцати) рабочих дней.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Подготовка и оформление документов,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являющихся результатом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48. Основанием для начала административной процедуры, предусмотренной настоящей главой Регламента, является принятие решения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 подготовке Решения либо об отказе в предоставлении государственной услуги.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49. Должностным лицом уполномоченного органа подготавливается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оформляется Решение, подлежащее выдаче заявителю.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Представленные в уполномоченный орган для получения Решения документы передаются должностному лицу, ответственному за хранение документов.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50. В случае отказа в подготовке Решения документы, представленные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орган, уполномоченный на подготовку Решения, возвращаются заявителю одновременно с письменным уведомлением об отказе в выдаче Решения.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Должностное лицо уведомляет заявителя о дате, времени и месте получения результата государственной услуги по телефону или путем направления соответствующего сообщения в личный кабинет заявителя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Портал.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51. Максимальный срок для выполнения административной процедуры, предусмотренной настоящей главой Регламента, не должен превышать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 (восьми) рабочих дней.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Выдача документов, являющихся результатом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52. Основанием для начала административной процедуры, предусмотренной настоящей главой Регламента, является подготовка документов, подлежащих выдаче заявителю.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53. При непосредственном обращении в уполномоченный орган заявителя либо его представителя, действующего на основании доверенности,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за получением документов, являющихся результатом предоставления государственной услуги, должностное лицо уполномоченного органа выдает Решение или письменное уведомление об отказе в выдаче Решения.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Максимальный срок для выполнения административной процедуры, предусмотренной настоящим пунктом, составляет 10 (десять) минут.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4. Формы контроля за исполнением настоящего Регламента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Порядок осуществления текущего контроля за соблюдением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исполнением ответственными должностными лицами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положений настоящего Регламента и иных нормативных правовых актов,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устанавливающих требования к предоставлению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услуги, а также принятие ими решений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54. Текущий контроль за полнотой и качеством предоставления государственной услуги осуществляется руководителем уполномоченного органа, предоставляющего государственную услугу, либо должностным лицом, уполномоченным руководителем данного органа.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55. Проверки проводятся с целью выявления и установления нарушений прав и законных интересов заявителей, рассмотрения жалоб заявителей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решения, действия (бездействия)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осуществляется непосредственно руководителем отдела (управления), в чьем подчинении находится должностное лицо уполномоченного органа.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Порядок и периодичность осуществления плановых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внеплановых проверок полноты и качества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государственных услуг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56.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57.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58. Внеплановые проверки также могут проводиться по решению  руководителя уполномоченного органа.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Ответственность должностных лиц уполномоченного органа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решения и действия (бездействие),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принимаемые (осуществляемые) ими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ходе предоставления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59. В случае выявления неправомерных решений, действий (бездействия) должностных лиц уполномоченного органа, ответственных за предоставление 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государственной услуги, и фактов нарушения прав и законных интересов заявителей,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60. Персональная ответственность должностных лиц уполномоченного органа закрепляется в их должностных инструкциях в соответствии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законодательством Приднестровской Молдавской Республики.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Требования к порядку и формам контроля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предоставлением государственной услуги,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 числе со стороны граждан, их объединений и организаций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61. Контроль за предоставлением государственной услуги, в том числе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Раздел 5. Досудебный (внесудебный) порядок обжалования решений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действий (бездействия) уполномоченного органа,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предоставляющего государственную услугу,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также его должностных лиц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Информация для заявителя о его праве подать жалобу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решение и (или) действие (бездействие) уполномоченного органа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его должностных лиц при предоставлении 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62. Заявитель имеет право на досудебное (внесудебное) обжалование решений и действий (бездействий) органа, предоставляющего государственную услугу,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Предмет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63. Предметом жалобы являются решения и (или) действия (бездействие) уполномоченного органа и (или) его должностных лиц, принятые (осуществляемые) ими в ходе предоставления государственной услуги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соответствии с настоящим Регламентом, которые, по мнению заявителя, нарушают его права и законные интересы.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Заявитель может обратиться с жалобой, в том числе в следующих случаях: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нарушение срока регистрации представленного в уполномоченный орган заявления о предоставлении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нарушение срока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истребование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отказ в приеме документов, представление которых предусмотрено нормативными правовыми актами Приднестровской Молдавской Республики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настоящим Регламентом для предоставления государственной услуги;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отказ в предоставлении услуги, если основания отказа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 предусмотрены законами и принятыми в соответствии с ними нормативными правовыми актами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истребование с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выданных в результате предоставления государственной услуги документах.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Порядок подачи и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64.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уполномоченного органа.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жалобе указываются: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фамилия, имя, отчество (при наличии) заявителя;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почтовый адрес заявителя;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г) изложение сути обращения;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личная подпись заявителя и дата.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обращению могут быть приложены необходимые для рассмотрения документы или их копии.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Сроки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65.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жалоба подана в связи с допущенной опечаткой, ошибкой уполномоченного органа, жалоба должна быть рассмотрена в течение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 (трех) рабочих дней со дня ее регистрации.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Перечень оснований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приостановления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66. Основания для приостановления рассмотрения жалобы отсутствуют.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Результат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67. По результатам рассмотрения жалобы принимается одно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из следующих решений: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об удовлетворении жалобы, в том числе в форме отмены принятого решения, исправления допущенных уполномоченным органом опечаток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ошибок в выданных в результате предоставления государственной услуги документах;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об отказе в удовлетворении жалобы.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Порядок информирования заявителя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результатах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68. По результатам рассмотрения жалобы не позднее дня, следующего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за днем принятия решения, указанного в пункте 67 настоящего Регламента, 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Порядок обжалования решения по жалобе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69. Решение по жалобе может быть обжаловано в судебном порядке.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Право заявителя на получение информации и документов,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необходимых для обоснования и рассмотрения жалобы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70. При рассмотрении жалобы заявитель имеет право обращаться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просьбой об истребовании информации и документов, необходимых для обоснования и рассмотрения жалобы.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1 к Регламенту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 городов (районов)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Приднестровской Молдавской Республики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на проектирование объекта»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 Государственной администрации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                           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_____________________________________________________________________________,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 (Ф.И.О. полностью)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проживающего  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 (полный адрес, № телефона мобильного, домашнего)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Представитель по доверенности № _______________ от 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                                                  (Ф.И.О. полностью, № телефона мобильного, домашнего)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Прошу разрешить проектирование (реконструкции, перепланировки, переустройства): ________________________________________________________________________________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Прилагаю документы:_____________________________________________________________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«_____» _________________________ 20____ г.           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 заявителя________________      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Представитель по доверенности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                                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(Ф.И.О. и подпись)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Доверенность № ______________ от 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 2 к Регламенту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предоставления государственными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 городов (районов)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Приднестровской Молдавской Республики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государственной услуги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«Выдача Решения на проектирование объекта»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Главе Государственной администрации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_____________________________________________________________________________,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           (Ф.И.О. полностью)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проживающего  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       (полный адрес, № телефона мобильного, домашнего)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Заявление-согласие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совершеннолетнего члена семьи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(прописан (зарегистрирован) в перепланируемой квартире)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Я, _____________________________________________________________________________,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                                                                   (Ф.И.О. полностью)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даю согласие на проектирование (реконструкции, перепланировки, переустройства)</w:t>
      </w: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строительство (объекта)__________________________________________________________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адресу:_______________________________________________________________________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(указать полный адрес: город (поселок), улица (переулок), № дома, № квартиры)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моей____________________________________________________________________________                                   </w:t>
      </w: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(жене, мужу, брату, дочери, сыну, бабушке, дедушке, Ф.И.О. полностью)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«_____» _________________________ 20____ г.           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Подпись согласанта  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</w:t>
      </w: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(Ф.И.О.)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u-RU"/>
        </w:rPr>
        <w:t>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Написано в присутствии должностного лица уполномоченного органа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__________________________________________________________________________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17"/>
          <w:szCs w:val="17"/>
          <w:vertAlign w:val="subscript"/>
          <w:lang w:eastAsia="ru-RU"/>
        </w:rPr>
        <w:t>подпись                                                                                  Ф.И.О. специалиста                   </w:t>
      </w:r>
    </w:p>
    <w:p w:rsidR="00416658" w:rsidRPr="00416658" w:rsidRDefault="00416658" w:rsidP="00416658">
      <w:pPr>
        <w:shd w:val="clear" w:color="auto" w:fill="FFFFFF"/>
        <w:spacing w:after="75" w:line="36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1665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44649" w:rsidRDefault="00A44649">
      <w:bookmarkStart w:id="0" w:name="_GoBack"/>
      <w:bookmarkEnd w:id="0"/>
    </w:p>
    <w:sectPr w:rsidR="00A4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0"/>
    <w:rsid w:val="00197450"/>
    <w:rsid w:val="00416658"/>
    <w:rsid w:val="00A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6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6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oss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ig-admin.idkne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obodzeya.gospm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irasadmin.org/" TargetMode="External"/><Relationship Id="rId10" Type="http://schemas.openxmlformats.org/officeDocument/2006/relationships/hyperlink" Target="http://www.dnestrovsk.n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bnits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6521</Words>
  <Characters>37176</Characters>
  <Application>Microsoft Office Word</Application>
  <DocSecurity>0</DocSecurity>
  <Lines>309</Lines>
  <Paragraphs>87</Paragraphs>
  <ScaleCrop>false</ScaleCrop>
  <Company/>
  <LinksUpToDate>false</LinksUpToDate>
  <CharactersWithSpaces>43610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2019-09-26T13:43:00Z</dcterms:created>
  <dcterms:modified xsi:type="dcterms:W3CDTF">2019-09-26T13:44:00Z</dcterms:modified>
</cp:coreProperties>
</file>