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C8" w:rsidRPr="00DB7DA7" w:rsidRDefault="00356FA8" w:rsidP="00DB7DA7">
      <w:pPr>
        <w:shd w:val="clear" w:color="auto" w:fill="FFFFFF"/>
        <w:ind w:firstLine="709"/>
        <w:jc w:val="right"/>
        <w:rPr>
          <w:spacing w:val="-6"/>
        </w:rPr>
      </w:pPr>
      <w:r>
        <w:rPr>
          <w:spacing w:val="-6"/>
        </w:rPr>
        <w:t>П</w:t>
      </w:r>
      <w:bookmarkStart w:id="0" w:name="_GoBack"/>
      <w:bookmarkEnd w:id="0"/>
      <w:r w:rsidR="00B93BC8" w:rsidRPr="00DB7DA7">
        <w:rPr>
          <w:spacing w:val="-6"/>
        </w:rPr>
        <w:t xml:space="preserve">риложение </w:t>
      </w:r>
    </w:p>
    <w:p w:rsidR="00B93BC8" w:rsidRDefault="00B93BC8" w:rsidP="00DB7DA7">
      <w:pPr>
        <w:shd w:val="clear" w:color="auto" w:fill="FFFFFF"/>
        <w:ind w:firstLine="709"/>
        <w:jc w:val="center"/>
        <w:rPr>
          <w:b/>
          <w:bCs/>
          <w:spacing w:val="-12"/>
          <w:sz w:val="26"/>
          <w:szCs w:val="26"/>
        </w:rPr>
      </w:pPr>
    </w:p>
    <w:p w:rsidR="00B93BC8" w:rsidRPr="00DB7DA7" w:rsidRDefault="00B93BC8" w:rsidP="00DB7DA7">
      <w:pPr>
        <w:shd w:val="clear" w:color="auto" w:fill="FFFFFF"/>
        <w:jc w:val="center"/>
        <w:rPr>
          <w:sz w:val="26"/>
          <w:szCs w:val="26"/>
        </w:rPr>
      </w:pPr>
      <w:r w:rsidRPr="00DB7DA7">
        <w:rPr>
          <w:bCs/>
          <w:spacing w:val="-12"/>
          <w:sz w:val="26"/>
          <w:szCs w:val="26"/>
        </w:rPr>
        <w:t>ПОЛОЖЕНИЕ</w:t>
      </w:r>
    </w:p>
    <w:p w:rsidR="00B93BC8" w:rsidRPr="00DB7DA7" w:rsidRDefault="00B93BC8" w:rsidP="00DB7DA7">
      <w:pPr>
        <w:shd w:val="clear" w:color="auto" w:fill="FFFFFF"/>
        <w:jc w:val="center"/>
        <w:rPr>
          <w:sz w:val="26"/>
          <w:szCs w:val="26"/>
        </w:rPr>
      </w:pPr>
      <w:r w:rsidRPr="00DB7DA7">
        <w:rPr>
          <w:bCs/>
          <w:sz w:val="26"/>
          <w:szCs w:val="26"/>
        </w:rPr>
        <w:t xml:space="preserve">«О </w:t>
      </w:r>
      <w:r w:rsidRPr="00DB7DA7">
        <w:rPr>
          <w:sz w:val="26"/>
          <w:szCs w:val="26"/>
        </w:rPr>
        <w:t xml:space="preserve">порядке </w:t>
      </w:r>
      <w:r w:rsidRPr="00DB7DA7">
        <w:rPr>
          <w:bCs/>
          <w:sz w:val="26"/>
          <w:szCs w:val="26"/>
        </w:rPr>
        <w:t xml:space="preserve">регистрации </w:t>
      </w:r>
      <w:r w:rsidRPr="00DB7DA7">
        <w:rPr>
          <w:sz w:val="26"/>
          <w:szCs w:val="26"/>
        </w:rPr>
        <w:t xml:space="preserve">договоров, заключенных </w:t>
      </w:r>
      <w:proofErr w:type="gramStart"/>
      <w:r w:rsidRPr="00DB7DA7">
        <w:rPr>
          <w:sz w:val="26"/>
          <w:szCs w:val="26"/>
        </w:rPr>
        <w:t>бюджетными</w:t>
      </w:r>
      <w:proofErr w:type="gramEnd"/>
    </w:p>
    <w:p w:rsidR="00B93BC8" w:rsidRPr="00DB7DA7" w:rsidRDefault="00B93BC8" w:rsidP="00DB7DA7">
      <w:pPr>
        <w:shd w:val="clear" w:color="auto" w:fill="FFFFFF"/>
        <w:jc w:val="center"/>
        <w:rPr>
          <w:sz w:val="26"/>
          <w:szCs w:val="26"/>
        </w:rPr>
      </w:pPr>
      <w:r w:rsidRPr="00DB7DA7">
        <w:rPr>
          <w:sz w:val="26"/>
          <w:szCs w:val="26"/>
        </w:rPr>
        <w:t>организациями на предоставление коммунальных услуг и услуг связи».</w:t>
      </w:r>
    </w:p>
    <w:p w:rsidR="00B93BC8" w:rsidRPr="00FF4BEE" w:rsidRDefault="00B93BC8" w:rsidP="00DB7DA7">
      <w:pPr>
        <w:shd w:val="clear" w:color="auto" w:fill="FFFFFF"/>
        <w:jc w:val="center"/>
        <w:rPr>
          <w:b/>
          <w:sz w:val="26"/>
          <w:szCs w:val="26"/>
        </w:rPr>
      </w:pPr>
    </w:p>
    <w:p w:rsidR="00B93BC8" w:rsidRDefault="00B93BC8" w:rsidP="00DB7DA7">
      <w:pPr>
        <w:shd w:val="clear" w:color="auto" w:fill="FFFFFF"/>
        <w:ind w:firstLine="709"/>
        <w:jc w:val="both"/>
        <w:rPr>
          <w:sz w:val="26"/>
          <w:szCs w:val="26"/>
        </w:rPr>
      </w:pPr>
      <w:r w:rsidRPr="00FF4BEE">
        <w:rPr>
          <w:sz w:val="26"/>
          <w:szCs w:val="26"/>
        </w:rPr>
        <w:t xml:space="preserve">1. Настоящее Положение разработано </w:t>
      </w:r>
      <w:r>
        <w:rPr>
          <w:sz w:val="26"/>
          <w:szCs w:val="26"/>
        </w:rPr>
        <w:t>в соответствии с законом о бюджете на текущий финансовый год, с</w:t>
      </w:r>
      <w:r w:rsidRPr="00FF4BEE">
        <w:rPr>
          <w:sz w:val="26"/>
          <w:szCs w:val="26"/>
        </w:rPr>
        <w:t xml:space="preserve"> цел</w:t>
      </w:r>
      <w:r>
        <w:rPr>
          <w:sz w:val="26"/>
          <w:szCs w:val="26"/>
        </w:rPr>
        <w:t>ью</w:t>
      </w:r>
      <w:r w:rsidRPr="00FF4BEE">
        <w:rPr>
          <w:sz w:val="26"/>
          <w:szCs w:val="26"/>
        </w:rPr>
        <w:t xml:space="preserve"> </w:t>
      </w:r>
      <w:r>
        <w:rPr>
          <w:sz w:val="26"/>
          <w:szCs w:val="26"/>
        </w:rPr>
        <w:t>соблюдения утвержденных лимитов потребления топливно-энергетических ресурсов и финансирования бюджетных средств</w:t>
      </w:r>
      <w:r w:rsidRPr="00FF4BEE">
        <w:rPr>
          <w:sz w:val="26"/>
          <w:szCs w:val="26"/>
        </w:rPr>
        <w:t>.</w:t>
      </w:r>
    </w:p>
    <w:p w:rsidR="00B93BC8" w:rsidRDefault="00B93BC8" w:rsidP="00DB7DA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Заключение и регистрацию договоров на  </w:t>
      </w:r>
      <w:r w:rsidRPr="00FF4BEE">
        <w:rPr>
          <w:sz w:val="26"/>
          <w:szCs w:val="26"/>
        </w:rPr>
        <w:t xml:space="preserve">предоставление </w:t>
      </w:r>
      <w:r>
        <w:rPr>
          <w:sz w:val="26"/>
          <w:szCs w:val="26"/>
        </w:rPr>
        <w:t xml:space="preserve">коммунальных услуг и услуг связи осуществлять в соответствии с </w:t>
      </w:r>
      <w:r w:rsidRPr="00A54DA9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A54DA9">
        <w:rPr>
          <w:sz w:val="26"/>
          <w:szCs w:val="26"/>
        </w:rPr>
        <w:t xml:space="preserve"> Правительства Приднестровской Молдавской Республики от 30 января 2014 года №36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</w:t>
      </w:r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текущей редакции и в пределах утвержденных лимитов потребления топливно-энергетических ресурсов на текущий финансовый год.</w:t>
      </w:r>
    </w:p>
    <w:p w:rsidR="00B93BC8" w:rsidRDefault="00B93BC8" w:rsidP="00DB7DA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Под коммунальными услугами следует понимать следующие виды услуг: отопление, освещение, холодное и горячее водоснабжение, газ, лифт, канализация, вывоз твердых и жидких отходов (саночистка), сеть проводного вещания. </w:t>
      </w:r>
    </w:p>
    <w:p w:rsidR="00B93BC8" w:rsidRDefault="00B93BC8" w:rsidP="00DB7DA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Регистрацию данных договоров осуществляет Управление экономики и имущества госадминистрации, ведет реестр регистрации договоров и присваивает договору регистрационный номер. При регистрации дополнительных соглашений к договорам им присваивается тот же регистрационный номер, что и договору.</w:t>
      </w:r>
    </w:p>
    <w:p w:rsidR="00B93BC8" w:rsidRDefault="00B93BC8" w:rsidP="00DB7DA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Незарегистрированные в установленном порядке договора считаются недействительными и оплате не подлежат.</w:t>
      </w:r>
    </w:p>
    <w:p w:rsidR="00B93BC8" w:rsidRDefault="00B93BC8" w:rsidP="00DB7DA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Руководители бюджетных учреждений  несут ответственность за заключение договоров.</w:t>
      </w:r>
    </w:p>
    <w:p w:rsidR="00B93BC8" w:rsidRDefault="00B93BC8" w:rsidP="00DB7DA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Прием договоров на регистрацию в Государственную администрацию Рыбницкого района и г. Рыбница осуществляется в срок до 15 декабря текущего финансового года.</w:t>
      </w:r>
    </w:p>
    <w:p w:rsidR="00B93BC8" w:rsidRDefault="00B93BC8" w:rsidP="00DB7DA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Срок действия заключенных договоров устанавливается в пределах текущего финансового года.</w:t>
      </w:r>
    </w:p>
    <w:p w:rsidR="00B93BC8" w:rsidRDefault="00B93BC8" w:rsidP="00DB7DA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93BC8" w:rsidRDefault="00B93BC8" w:rsidP="00DB7DA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93BC8" w:rsidRDefault="00B93BC8" w:rsidP="00DB7DA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93BC8" w:rsidRDefault="00B93BC8" w:rsidP="00DB7DA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93BC8" w:rsidRDefault="00B93BC8" w:rsidP="00DB7DA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93BC8" w:rsidRDefault="00B93BC8" w:rsidP="00DB7DA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93BC8" w:rsidRDefault="00B93BC8" w:rsidP="00DB7DA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93BC8" w:rsidRDefault="00B93BC8" w:rsidP="00DB7DA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93BC8" w:rsidRDefault="00B93BC8" w:rsidP="00DB7DA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93BC8" w:rsidRDefault="00B93BC8" w:rsidP="00DB7DA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93BC8" w:rsidRDefault="00B93BC8" w:rsidP="00DB7DA7">
      <w:pPr>
        <w:shd w:val="clear" w:color="auto" w:fill="FFFFFF"/>
        <w:ind w:firstLine="709"/>
        <w:jc w:val="both"/>
        <w:rPr>
          <w:sz w:val="26"/>
          <w:szCs w:val="26"/>
        </w:rPr>
      </w:pPr>
    </w:p>
    <w:sectPr w:rsidR="00B93BC8" w:rsidSect="00244F9F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A7"/>
    <w:rsid w:val="000079E6"/>
    <w:rsid w:val="00066680"/>
    <w:rsid w:val="00126CD6"/>
    <w:rsid w:val="00177B66"/>
    <w:rsid w:val="001F7803"/>
    <w:rsid w:val="00244F9F"/>
    <w:rsid w:val="00257CBF"/>
    <w:rsid w:val="002657C3"/>
    <w:rsid w:val="00356FA8"/>
    <w:rsid w:val="003722BF"/>
    <w:rsid w:val="00446548"/>
    <w:rsid w:val="004512C2"/>
    <w:rsid w:val="004C2FC3"/>
    <w:rsid w:val="004D16E1"/>
    <w:rsid w:val="00514AA3"/>
    <w:rsid w:val="00556BFA"/>
    <w:rsid w:val="00721D6D"/>
    <w:rsid w:val="00730FAA"/>
    <w:rsid w:val="00772F74"/>
    <w:rsid w:val="00843CE6"/>
    <w:rsid w:val="008528FF"/>
    <w:rsid w:val="008D55E5"/>
    <w:rsid w:val="009319AF"/>
    <w:rsid w:val="00973189"/>
    <w:rsid w:val="009A15E7"/>
    <w:rsid w:val="00A54DA9"/>
    <w:rsid w:val="00B2375F"/>
    <w:rsid w:val="00B93BC8"/>
    <w:rsid w:val="00C24F57"/>
    <w:rsid w:val="00C518ED"/>
    <w:rsid w:val="00C842EB"/>
    <w:rsid w:val="00CA629A"/>
    <w:rsid w:val="00D9720E"/>
    <w:rsid w:val="00DB7DA7"/>
    <w:rsid w:val="00E33E52"/>
    <w:rsid w:val="00E83CF7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7DA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7DA7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7DA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7DA7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2018-03-27T07:59:00Z</cp:lastPrinted>
  <dcterms:created xsi:type="dcterms:W3CDTF">2019-10-22T10:56:00Z</dcterms:created>
  <dcterms:modified xsi:type="dcterms:W3CDTF">2019-10-22T10:56:00Z</dcterms:modified>
</cp:coreProperties>
</file>