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88" w:rsidRPr="00C24988" w:rsidRDefault="00C24988" w:rsidP="00903F9D">
      <w:pPr>
        <w:pStyle w:val="a3"/>
        <w:spacing w:before="370" w:beforeAutospacing="0" w:after="0" w:afterAutospacing="0"/>
        <w:ind w:right="-2" w:firstLine="709"/>
        <w:contextualSpacing/>
        <w:jc w:val="center"/>
        <w:rPr>
          <w:color w:val="000000"/>
          <w:sz w:val="22"/>
          <w:szCs w:val="22"/>
        </w:rPr>
      </w:pPr>
      <w:r>
        <w:rPr>
          <w:color w:val="000000"/>
          <w:sz w:val="26"/>
          <w:szCs w:val="26"/>
        </w:rPr>
        <w:t xml:space="preserve">                         </w:t>
      </w:r>
      <w:r w:rsidRPr="00C24988">
        <w:rPr>
          <w:color w:val="000000"/>
          <w:sz w:val="22"/>
          <w:szCs w:val="22"/>
        </w:rPr>
        <w:t>Приложение</w:t>
      </w:r>
    </w:p>
    <w:p w:rsidR="00C24988" w:rsidRPr="00C24988" w:rsidRDefault="00C24988" w:rsidP="00903F9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Pr>
          <w:color w:val="000000"/>
          <w:sz w:val="22"/>
          <w:szCs w:val="22"/>
        </w:rPr>
        <w:t xml:space="preserve">                     </w:t>
      </w:r>
      <w:r w:rsidRPr="00C24988">
        <w:rPr>
          <w:color w:val="000000"/>
          <w:sz w:val="22"/>
          <w:szCs w:val="22"/>
        </w:rPr>
        <w:t>к Решению государственной администрации</w:t>
      </w:r>
    </w:p>
    <w:p w:rsidR="00C24988" w:rsidRPr="00C24988" w:rsidRDefault="00C24988" w:rsidP="00903F9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Pr>
          <w:color w:val="000000"/>
          <w:sz w:val="22"/>
          <w:szCs w:val="22"/>
        </w:rPr>
        <w:t xml:space="preserve">                               </w:t>
      </w:r>
      <w:r w:rsidRPr="00C24988">
        <w:rPr>
          <w:color w:val="000000"/>
          <w:sz w:val="22"/>
          <w:szCs w:val="22"/>
        </w:rPr>
        <w:t>Рыбницкого района и города Рыбницы</w:t>
      </w:r>
    </w:p>
    <w:p w:rsidR="00C24988" w:rsidRPr="00C24988" w:rsidRDefault="00C24988" w:rsidP="00903F9D">
      <w:pPr>
        <w:pStyle w:val="a3"/>
        <w:spacing w:before="370" w:beforeAutospacing="0" w:after="0" w:afterAutospacing="0"/>
        <w:ind w:right="-2" w:firstLine="709"/>
        <w:contextualSpacing/>
        <w:jc w:val="center"/>
        <w:rPr>
          <w:color w:val="000000"/>
          <w:sz w:val="22"/>
          <w:szCs w:val="22"/>
        </w:rPr>
      </w:pPr>
      <w:r w:rsidRPr="00C24988">
        <w:rPr>
          <w:color w:val="000000"/>
          <w:sz w:val="22"/>
          <w:szCs w:val="22"/>
        </w:rPr>
        <w:t xml:space="preserve">                                            </w:t>
      </w:r>
      <w:r w:rsidR="002B7264">
        <w:rPr>
          <w:color w:val="000000"/>
          <w:sz w:val="22"/>
          <w:szCs w:val="22"/>
        </w:rPr>
        <w:t xml:space="preserve">               </w:t>
      </w:r>
      <w:r w:rsidRPr="00C24988">
        <w:rPr>
          <w:color w:val="000000"/>
          <w:sz w:val="22"/>
          <w:szCs w:val="22"/>
        </w:rPr>
        <w:t xml:space="preserve">от </w:t>
      </w:r>
      <w:r w:rsidR="002B7264">
        <w:rPr>
          <w:color w:val="000000"/>
          <w:sz w:val="22"/>
          <w:szCs w:val="22"/>
        </w:rPr>
        <w:t>27 августа</w:t>
      </w:r>
      <w:r w:rsidRPr="00C24988">
        <w:rPr>
          <w:color w:val="000000"/>
          <w:sz w:val="22"/>
          <w:szCs w:val="22"/>
        </w:rPr>
        <w:t xml:space="preserve"> 2019 года №</w:t>
      </w:r>
      <w:r w:rsidR="002B7264">
        <w:rPr>
          <w:color w:val="000000"/>
          <w:sz w:val="22"/>
          <w:szCs w:val="22"/>
        </w:rPr>
        <w:t xml:space="preserve"> 1368</w:t>
      </w:r>
    </w:p>
    <w:p w:rsidR="00C24988" w:rsidRDefault="00C24988" w:rsidP="00903F9D">
      <w:pPr>
        <w:pStyle w:val="a3"/>
        <w:spacing w:before="370" w:beforeAutospacing="0" w:after="0" w:afterAutospacing="0"/>
        <w:ind w:right="-2" w:firstLine="709"/>
        <w:contextualSpacing/>
        <w:jc w:val="center"/>
        <w:rPr>
          <w:color w:val="000000"/>
          <w:sz w:val="26"/>
          <w:szCs w:val="26"/>
        </w:rPr>
      </w:pPr>
    </w:p>
    <w:p w:rsidR="00C24988" w:rsidRPr="00AF1106" w:rsidRDefault="00C24988" w:rsidP="00903F9D">
      <w:pPr>
        <w:pStyle w:val="a3"/>
        <w:spacing w:before="370" w:beforeAutospacing="0" w:after="0" w:afterAutospacing="0"/>
        <w:ind w:right="-2" w:firstLine="709"/>
        <w:contextualSpacing/>
        <w:jc w:val="center"/>
        <w:rPr>
          <w:color w:val="000000"/>
        </w:rPr>
      </w:pPr>
      <w:r w:rsidRPr="00AF1106">
        <w:rPr>
          <w:color w:val="000000"/>
        </w:rPr>
        <w:t>Регламент</w:t>
      </w:r>
    </w:p>
    <w:p w:rsidR="00C24988" w:rsidRPr="00AF1106" w:rsidRDefault="00C24988" w:rsidP="00903F9D">
      <w:pPr>
        <w:pStyle w:val="a3"/>
        <w:spacing w:before="370" w:beforeAutospacing="0" w:after="0" w:afterAutospacing="0"/>
        <w:ind w:right="-2" w:firstLine="709"/>
        <w:contextualSpacing/>
        <w:jc w:val="center"/>
        <w:rPr>
          <w:color w:val="000000"/>
        </w:rPr>
      </w:pPr>
      <w:r w:rsidRPr="00AF1106">
        <w:rPr>
          <w:color w:val="000000"/>
        </w:rPr>
        <w:t>предоставления государственной услуги</w:t>
      </w:r>
    </w:p>
    <w:p w:rsidR="00C24988" w:rsidRPr="00AF1106" w:rsidRDefault="00C24988" w:rsidP="00903F9D">
      <w:pPr>
        <w:pStyle w:val="a3"/>
        <w:spacing w:before="370" w:beforeAutospacing="0" w:after="0" w:afterAutospacing="0"/>
        <w:ind w:right="-2" w:firstLine="709"/>
        <w:contextualSpacing/>
        <w:jc w:val="center"/>
        <w:rPr>
          <w:color w:val="000000"/>
        </w:rPr>
      </w:pPr>
      <w:r w:rsidRPr="00AF1106">
        <w:rPr>
          <w:color w:val="000000"/>
        </w:rPr>
        <w:t>«Выдача справки о наличии личного подсобного хозяйства»</w:t>
      </w:r>
    </w:p>
    <w:p w:rsidR="00C24988" w:rsidRPr="00AF1106" w:rsidRDefault="00C24988" w:rsidP="00903F9D">
      <w:pPr>
        <w:pStyle w:val="a3"/>
        <w:spacing w:before="370" w:beforeAutospacing="0" w:after="0" w:afterAutospacing="0"/>
        <w:ind w:right="-2" w:firstLine="709"/>
        <w:contextualSpacing/>
        <w:jc w:val="center"/>
        <w:rPr>
          <w:color w:val="000000"/>
        </w:rPr>
      </w:pPr>
    </w:p>
    <w:p w:rsidR="0073628C" w:rsidRPr="00AF1106" w:rsidRDefault="0073628C" w:rsidP="00903F9D">
      <w:pPr>
        <w:pStyle w:val="a3"/>
        <w:spacing w:before="370" w:beforeAutospacing="0" w:after="0" w:afterAutospacing="0"/>
        <w:ind w:right="-2" w:firstLine="709"/>
        <w:contextualSpacing/>
        <w:jc w:val="center"/>
        <w:rPr>
          <w:color w:val="000000"/>
        </w:rPr>
      </w:pPr>
      <w:r w:rsidRPr="00AF1106">
        <w:rPr>
          <w:color w:val="000000"/>
        </w:rPr>
        <w:t>Раздел 1. Общие положения</w:t>
      </w:r>
    </w:p>
    <w:p w:rsidR="00903F9D" w:rsidRPr="00AF1106" w:rsidRDefault="00903F9D" w:rsidP="00903F9D">
      <w:pPr>
        <w:pStyle w:val="a3"/>
        <w:spacing w:before="370"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1. Предмет регулирования Регламента</w:t>
      </w:r>
    </w:p>
    <w:p w:rsidR="00903F9D" w:rsidRPr="00AF1106" w:rsidRDefault="00903F9D" w:rsidP="00903F9D">
      <w:pPr>
        <w:pStyle w:val="a3"/>
        <w:spacing w:before="365"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 Регламент</w:t>
      </w:r>
      <w:r w:rsidR="00880984" w:rsidRPr="00AF1106">
        <w:rPr>
          <w:color w:val="000000"/>
        </w:rPr>
        <w:t xml:space="preserve"> предоставления государственной администрацией Рыбницкого района и города Рыбницы</w:t>
      </w:r>
      <w:r w:rsidR="00C24988" w:rsidRPr="00AF1106">
        <w:rPr>
          <w:color w:val="000000"/>
        </w:rPr>
        <w:t xml:space="preserve"> </w:t>
      </w:r>
      <w:r w:rsidR="00880984" w:rsidRPr="00AF1106">
        <w:rPr>
          <w:color w:val="000000"/>
        </w:rPr>
        <w:t>(далее – гос</w:t>
      </w:r>
      <w:r w:rsidR="00672377" w:rsidRPr="00AF1106">
        <w:rPr>
          <w:color w:val="000000"/>
        </w:rPr>
        <w:t xml:space="preserve">ударственная </w:t>
      </w:r>
      <w:r w:rsidR="00880984" w:rsidRPr="00AF1106">
        <w:rPr>
          <w:color w:val="000000"/>
        </w:rPr>
        <w:t xml:space="preserve">администрация) </w:t>
      </w:r>
      <w:r w:rsidRPr="00AF1106">
        <w:rPr>
          <w:color w:val="000000"/>
        </w:rPr>
        <w:t>государственной услуги «Выдача справки о наличии личного подсобного хозяйства» (далее – Регламент) разработан в целях повышения качества и доступности результатов предоставления государственной услуги по оформлению и выдаче справки о наличии личного подсобного хозяйства (далее – государственная услуга).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w:t>
      </w:r>
      <w:proofErr w:type="gramStart"/>
      <w:r w:rsidRPr="00AF1106">
        <w:rPr>
          <w:color w:val="000000"/>
        </w:rPr>
        <w:t>контроля за</w:t>
      </w:r>
      <w:proofErr w:type="gramEnd"/>
      <w:r w:rsidRPr="00AF1106">
        <w:rPr>
          <w:color w:val="000000"/>
        </w:rPr>
        <w:t xml:space="preserve"> исполнением настоящего Регламента, досудебный (внесудебный) порядок обжалования решений и действий (бездействий) должностных лиц, </w:t>
      </w:r>
      <w:proofErr w:type="gramStart"/>
      <w:r w:rsidRPr="00AF1106">
        <w:rPr>
          <w:color w:val="000000"/>
        </w:rPr>
        <w:t>ответственных</w:t>
      </w:r>
      <w:proofErr w:type="gramEnd"/>
      <w:r w:rsidRPr="00AF1106">
        <w:rPr>
          <w:color w:val="000000"/>
        </w:rPr>
        <w:t xml:space="preserve"> за выдачу справки о наличии личного подсобного хозяйства (далее – справка). </w:t>
      </w:r>
    </w:p>
    <w:p w:rsidR="00903F9D" w:rsidRPr="00AF1106" w:rsidRDefault="00903F9D" w:rsidP="00903F9D">
      <w:pPr>
        <w:pStyle w:val="a3"/>
        <w:spacing w:before="43"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2. Круг заявителей</w:t>
      </w:r>
    </w:p>
    <w:p w:rsidR="00903F9D" w:rsidRPr="00AF1106" w:rsidRDefault="00903F9D" w:rsidP="00903F9D">
      <w:pPr>
        <w:pStyle w:val="a3"/>
        <w:spacing w:before="365"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2. </w:t>
      </w:r>
      <w:proofErr w:type="gramStart"/>
      <w:r w:rsidRPr="00AF1106">
        <w:rPr>
          <w:color w:val="000000"/>
        </w:rPr>
        <w:t>С заявлением о выдаче справки вправе обратиться физическое лицо (либо его представитель, действующий на основании нотариально удостоверенной доверенности) (далее – заявитель), в пользовании которого имеется земельный участок из состава земель сельскохозяйственного назначения или земельный участок, предоставленный для индивидуального жилищного строительства, размер которого не превышает установленных земельным законодательством Приднестровской Молдавской Республики норм предоставления земельных участков для ведения личного подсобного хозяйства. </w:t>
      </w:r>
      <w:proofErr w:type="gramEnd"/>
    </w:p>
    <w:p w:rsidR="00903F9D" w:rsidRPr="00AF1106" w:rsidRDefault="00903F9D" w:rsidP="00903F9D">
      <w:pPr>
        <w:pStyle w:val="a3"/>
        <w:spacing w:before="365" w:beforeAutospacing="0" w:after="0" w:afterAutospacing="0"/>
        <w:ind w:right="-2" w:firstLine="709"/>
        <w:contextualSpacing/>
        <w:jc w:val="both"/>
      </w:pPr>
    </w:p>
    <w:p w:rsidR="00C24988" w:rsidRPr="00AF1106" w:rsidRDefault="0073628C" w:rsidP="00903F9D">
      <w:pPr>
        <w:pStyle w:val="a3"/>
        <w:tabs>
          <w:tab w:val="left" w:pos="8505"/>
        </w:tabs>
        <w:spacing w:before="312" w:beforeAutospacing="0" w:after="0" w:afterAutospacing="0"/>
        <w:ind w:right="-2" w:firstLine="709"/>
        <w:contextualSpacing/>
        <w:jc w:val="center"/>
        <w:rPr>
          <w:color w:val="000000"/>
        </w:rPr>
      </w:pPr>
      <w:r w:rsidRPr="00AF1106">
        <w:rPr>
          <w:color w:val="000000"/>
        </w:rPr>
        <w:t xml:space="preserve">3. Требования к порядку информирования </w:t>
      </w:r>
    </w:p>
    <w:p w:rsidR="0073628C" w:rsidRPr="00AF1106" w:rsidRDefault="0073628C" w:rsidP="00903F9D">
      <w:pPr>
        <w:pStyle w:val="a3"/>
        <w:tabs>
          <w:tab w:val="left" w:pos="8505"/>
        </w:tabs>
        <w:spacing w:before="312" w:beforeAutospacing="0" w:after="0" w:afterAutospacing="0"/>
        <w:ind w:right="-2" w:firstLine="709"/>
        <w:contextualSpacing/>
        <w:jc w:val="center"/>
        <w:rPr>
          <w:color w:val="000000"/>
        </w:rPr>
      </w:pPr>
      <w:r w:rsidRPr="00AF1106">
        <w:rPr>
          <w:color w:val="000000"/>
        </w:rPr>
        <w:t>о предоставлении государственной услуги</w:t>
      </w:r>
    </w:p>
    <w:p w:rsidR="00903F9D" w:rsidRPr="00AF1106" w:rsidRDefault="00903F9D" w:rsidP="00903F9D">
      <w:pPr>
        <w:pStyle w:val="a3"/>
        <w:tabs>
          <w:tab w:val="left" w:pos="8505"/>
        </w:tabs>
        <w:spacing w:before="312"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 xml:space="preserve">3. Заявление о выдаче справки </w:t>
      </w:r>
      <w:r w:rsidR="00672377" w:rsidRPr="00AF1106">
        <w:rPr>
          <w:color w:val="000000"/>
        </w:rPr>
        <w:t>о наличии</w:t>
      </w:r>
      <w:r w:rsidRPr="00AF1106">
        <w:rPr>
          <w:color w:val="000000"/>
        </w:rPr>
        <w:t xml:space="preserve"> личного подсобного хозяйства подается в государственную администрацию </w:t>
      </w:r>
      <w:r w:rsidR="00672377" w:rsidRPr="00AF1106">
        <w:rPr>
          <w:color w:val="000000"/>
        </w:rPr>
        <w:t>Рыбницкого района и города</w:t>
      </w:r>
      <w:r w:rsidRPr="00AF1106">
        <w:rPr>
          <w:color w:val="000000"/>
        </w:rPr>
        <w:t>, на территории которой расположено личное подсобное хозяйство.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4. Заявление подается в службу «Одно окно» </w:t>
      </w:r>
      <w:r w:rsidR="00672377" w:rsidRPr="00AF1106">
        <w:rPr>
          <w:color w:val="000000"/>
        </w:rPr>
        <w:t>государственной администрации</w:t>
      </w:r>
      <w:r w:rsidRPr="00AF1106">
        <w:rPr>
          <w:color w:val="000000"/>
        </w:rPr>
        <w:t>. </w:t>
      </w:r>
    </w:p>
    <w:p w:rsidR="0073628C" w:rsidRPr="00AF1106" w:rsidRDefault="0073628C" w:rsidP="00672377">
      <w:pPr>
        <w:pStyle w:val="a3"/>
        <w:spacing w:before="43" w:beforeAutospacing="0" w:after="0" w:afterAutospacing="0"/>
        <w:ind w:right="-2" w:firstLine="709"/>
        <w:contextualSpacing/>
        <w:jc w:val="both"/>
      </w:pPr>
      <w:r w:rsidRPr="00AF1106">
        <w:rPr>
          <w:color w:val="000000"/>
        </w:rPr>
        <w:t>Информацию о месте нахождения, графике работы, справочные телефоны отделов и управлений, участвующих в подготовке справки, адреса электронной почты и иную необходимую информацию заявитель может получить н</w:t>
      </w:r>
      <w:r w:rsidR="00672377" w:rsidRPr="00AF1106">
        <w:rPr>
          <w:color w:val="000000"/>
        </w:rPr>
        <w:t>а расположенных в государственной</w:t>
      </w:r>
      <w:r w:rsidRPr="00AF1106">
        <w:rPr>
          <w:color w:val="000000"/>
        </w:rPr>
        <w:t xml:space="preserve"> администраци</w:t>
      </w:r>
      <w:r w:rsidR="00672377" w:rsidRPr="00AF1106">
        <w:rPr>
          <w:color w:val="000000"/>
        </w:rPr>
        <w:t>и</w:t>
      </w:r>
      <w:r w:rsidRPr="00AF1106">
        <w:rPr>
          <w:color w:val="000000"/>
        </w:rPr>
        <w:t xml:space="preserve"> информационных стендах, а также на </w:t>
      </w:r>
      <w:r w:rsidR="00672377" w:rsidRPr="00AF1106">
        <w:rPr>
          <w:color w:val="000000"/>
        </w:rPr>
        <w:t>официальном</w:t>
      </w:r>
      <w:r w:rsidRPr="00AF1106">
        <w:rPr>
          <w:color w:val="000000"/>
        </w:rPr>
        <w:t xml:space="preserve"> сайт</w:t>
      </w:r>
      <w:r w:rsidR="00672377" w:rsidRPr="00AF1106">
        <w:rPr>
          <w:color w:val="000000"/>
        </w:rPr>
        <w:t>е</w:t>
      </w:r>
      <w:r w:rsidRPr="00AF1106">
        <w:rPr>
          <w:color w:val="000000"/>
        </w:rPr>
        <w:t>: www.rybnitsa.org; справочный телефон служ</w:t>
      </w:r>
      <w:r w:rsidR="00672377" w:rsidRPr="00AF1106">
        <w:rPr>
          <w:color w:val="000000"/>
        </w:rPr>
        <w:t>бы «Одно окно»: 0 (555) 3 15 11, а также в государственной информационной системе</w:t>
      </w:r>
      <w:r w:rsidR="00C24988" w:rsidRPr="00AF1106">
        <w:rPr>
          <w:color w:val="000000"/>
        </w:rPr>
        <w:t xml:space="preserve"> </w:t>
      </w:r>
      <w:r w:rsidRPr="00AF1106">
        <w:rPr>
          <w:color w:val="000000"/>
        </w:rPr>
        <w:t>«Портал государственных услуг Приднестровской Молдавской Республики» (далее – Портал) – www.uslugi.gospmr.org.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5. На официальном сайте </w:t>
      </w:r>
      <w:r w:rsidR="00672377" w:rsidRPr="00AF1106">
        <w:rPr>
          <w:color w:val="000000"/>
        </w:rPr>
        <w:t>государственной администрации</w:t>
      </w:r>
      <w:r w:rsidRPr="00AF1106">
        <w:rPr>
          <w:color w:val="000000"/>
        </w:rPr>
        <w:t xml:space="preserve"> размеща</w:t>
      </w:r>
      <w:r w:rsidR="00672377" w:rsidRPr="00AF1106">
        <w:rPr>
          <w:color w:val="000000"/>
        </w:rPr>
        <w:t>ется</w:t>
      </w:r>
      <w:r w:rsidRPr="00AF1106">
        <w:rPr>
          <w:color w:val="000000"/>
        </w:rPr>
        <w:t xml:space="preserve"> следующая информация: </w:t>
      </w:r>
    </w:p>
    <w:p w:rsidR="0073628C" w:rsidRPr="00AF1106" w:rsidRDefault="0073628C" w:rsidP="00903F9D">
      <w:pPr>
        <w:pStyle w:val="a3"/>
        <w:spacing w:before="312" w:beforeAutospacing="0" w:after="0" w:afterAutospacing="0"/>
        <w:ind w:right="-2" w:firstLine="709"/>
        <w:contextualSpacing/>
        <w:jc w:val="both"/>
      </w:pPr>
      <w:r w:rsidRPr="00AF1106">
        <w:rPr>
          <w:color w:val="000000"/>
        </w:rPr>
        <w:lastRenderedPageBreak/>
        <w:t>а) исчерпывающий перечень документов, необходимых для предоставления государственной услуги, требования к оформлению указанных документов; </w:t>
      </w:r>
    </w:p>
    <w:p w:rsidR="00672377"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б) срок предоставления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в) результаты предоставления государственной услуги, порядок представления документа, являющегося результатом предоставления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г) исчерпывающий перечень оснований для отказа в предоставлении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е) форма заявления, используемая при предоставлении государственной услуги. Полный текст настоящего Регламента размещается на </w:t>
      </w:r>
      <w:proofErr w:type="gramStart"/>
      <w:r w:rsidRPr="00AF1106">
        <w:rPr>
          <w:color w:val="000000"/>
        </w:rPr>
        <w:t>официальном</w:t>
      </w:r>
      <w:proofErr w:type="gramEnd"/>
      <w:r w:rsidRPr="00AF1106">
        <w:rPr>
          <w:color w:val="000000"/>
        </w:rPr>
        <w:t xml:space="preserve"> сайте</w:t>
      </w:r>
      <w:r w:rsidR="00672377" w:rsidRPr="00AF1106">
        <w:rPr>
          <w:color w:val="000000"/>
        </w:rPr>
        <w:t>государственной администрации</w:t>
      </w:r>
      <w:r w:rsidRPr="00AF1106">
        <w:rPr>
          <w:color w:val="000000"/>
        </w:rPr>
        <w:t>.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6. На информационных стендах в помещении </w:t>
      </w:r>
      <w:r w:rsidR="00702C8D" w:rsidRPr="00AF1106">
        <w:rPr>
          <w:color w:val="000000"/>
        </w:rPr>
        <w:t>государственной администрации</w:t>
      </w:r>
      <w:r w:rsidRPr="00AF1106">
        <w:rPr>
          <w:color w:val="000000"/>
        </w:rPr>
        <w:t>, предназначенном для предоставления государственной услуги, размещаются: </w:t>
      </w:r>
    </w:p>
    <w:p w:rsidR="00702C8D"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а) информация, предусмотренная пунктом 5 настоящего Регламента;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б) информация о графике работы и местах размещения должностных лиц </w:t>
      </w:r>
      <w:r w:rsidR="002C519F" w:rsidRPr="00AF1106">
        <w:rPr>
          <w:color w:val="000000"/>
        </w:rPr>
        <w:t>государственной администрации</w:t>
      </w:r>
      <w:r w:rsidRPr="00AF1106">
        <w:rPr>
          <w:color w:val="000000"/>
        </w:rPr>
        <w:t>, осуществляющих прием (выдачу) документов, адрес; </w:t>
      </w:r>
    </w:p>
    <w:p w:rsidR="00702C8D"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в) номера телефонов, номера факсов </w:t>
      </w:r>
      <w:r w:rsidR="002C519F" w:rsidRPr="00AF1106">
        <w:rPr>
          <w:color w:val="000000"/>
        </w:rPr>
        <w:t>государственной администрации</w:t>
      </w:r>
      <w:r w:rsidRPr="00AF1106">
        <w:rPr>
          <w:color w:val="000000"/>
        </w:rPr>
        <w:t xml:space="preserve">;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г) графики приема заявителей должностными лицами, ответственными за предоставление государственной услуги; </w:t>
      </w:r>
    </w:p>
    <w:p w:rsidR="0073628C" w:rsidRPr="00AF1106" w:rsidRDefault="0073628C" w:rsidP="00903F9D">
      <w:pPr>
        <w:pStyle w:val="a3"/>
        <w:spacing w:before="48" w:beforeAutospacing="0" w:after="0" w:afterAutospacing="0"/>
        <w:ind w:right="-2" w:firstLine="709"/>
        <w:contextualSpacing/>
        <w:jc w:val="both"/>
      </w:pPr>
      <w:r w:rsidRPr="00AF1106">
        <w:rPr>
          <w:color w:val="000000"/>
        </w:rPr>
        <w:t xml:space="preserve">д) блок-схема предоставления государственной услуги (Приложение </w:t>
      </w:r>
      <w:r w:rsidR="00702C8D" w:rsidRPr="00AF1106">
        <w:rPr>
          <w:color w:val="000000"/>
        </w:rPr>
        <w:t>№</w:t>
      </w:r>
      <w:r w:rsidRPr="00AF1106">
        <w:rPr>
          <w:color w:val="000000"/>
        </w:rPr>
        <w:t xml:space="preserve"> 1 к настоящему Регламенту).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7. Должностные лица </w:t>
      </w:r>
      <w:r w:rsidR="00702C8D" w:rsidRPr="00AF1106">
        <w:rPr>
          <w:color w:val="000000"/>
        </w:rPr>
        <w:t>государственной администрации</w:t>
      </w:r>
      <w:r w:rsidRPr="00AF1106">
        <w:rPr>
          <w:color w:val="000000"/>
        </w:rPr>
        <w:t xml:space="preserve"> при ответах заявителям, в случаях их обращения по телефону, обязаны: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а) представить информацию о наименовании уполномоченного органа, в которое поступило соответствующее обращение;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б) представиться, назвав фамилию, имя, отчество (при наличии), должность;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в) представить краткую информацию по вопросам предоставления государственной услуги в пределах своей компетенции в соответствии с настоящим Регламентом.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8. График работы службы «Одно окно»: понедельник – пятница: с 08:00 по 17:00, перерыв на обед: 12:00-13:00. Выходные: суббота, воскресенье. По решению </w:t>
      </w:r>
      <w:r w:rsidR="002C519F" w:rsidRPr="00AF1106">
        <w:rPr>
          <w:color w:val="000000"/>
        </w:rPr>
        <w:t>главыгосударственной администрации</w:t>
      </w:r>
      <w:r w:rsidRPr="00AF1106">
        <w:rPr>
          <w:color w:val="000000"/>
        </w:rPr>
        <w:t xml:space="preserve"> график работы службы «Одно окно» может быть изменен.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9. Информация о графике (режиме) работы представляется по справочным телефонам, а также размещается на инфо</w:t>
      </w:r>
      <w:r w:rsidR="002C519F" w:rsidRPr="00AF1106">
        <w:rPr>
          <w:color w:val="000000"/>
        </w:rPr>
        <w:t>рмационных стендах и официальном сайте государственной администрации</w:t>
      </w:r>
      <w:r w:rsidRPr="00AF1106">
        <w:rPr>
          <w:color w:val="000000"/>
        </w:rPr>
        <w:t>. </w:t>
      </w:r>
    </w:p>
    <w:p w:rsidR="0073628C"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Раздел 2. Стандарт предоставления государственной услуги</w:t>
      </w:r>
    </w:p>
    <w:p w:rsidR="00903F9D" w:rsidRPr="00AF1106" w:rsidRDefault="00903F9D" w:rsidP="00903F9D">
      <w:pPr>
        <w:pStyle w:val="a3"/>
        <w:spacing w:before="312"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4. Наименование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10. Государственная услуга: «Выдача справки о наличии личного подсобного хозяйства». </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5. Наименование органа, предоставляющего государственную услугу</w:t>
      </w:r>
    </w:p>
    <w:p w:rsidR="00903F9D" w:rsidRPr="00AF1106" w:rsidRDefault="00903F9D" w:rsidP="00903F9D">
      <w:pPr>
        <w:pStyle w:val="a3"/>
        <w:spacing w:before="365"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11. Государственная услуга </w:t>
      </w:r>
      <w:r w:rsidR="002C519F" w:rsidRPr="00AF1106">
        <w:rPr>
          <w:color w:val="000000"/>
        </w:rPr>
        <w:t>предоставляется государственной администрацией Рыбницкого района и города Рыбницы.</w:t>
      </w:r>
      <w:r w:rsidRPr="00AF1106">
        <w:rPr>
          <w:color w:val="000000"/>
        </w:rPr>
        <w:t> </w:t>
      </w:r>
    </w:p>
    <w:p w:rsidR="00AF1106" w:rsidRDefault="00AF1106" w:rsidP="00795778">
      <w:pPr>
        <w:pStyle w:val="a3"/>
        <w:spacing w:before="365" w:beforeAutospacing="0" w:after="0" w:afterAutospacing="0"/>
        <w:ind w:right="-2"/>
        <w:contextualSpacing/>
        <w:rPr>
          <w:color w:val="000000"/>
        </w:rPr>
      </w:pP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6. Описание результата предоставления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12. Результатом предоставления государственной услуги является оформление и выдача одного из следующих документов: </w:t>
      </w:r>
    </w:p>
    <w:p w:rsidR="00903F9D"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lastRenderedPageBreak/>
        <w:t xml:space="preserve">а) справка;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б) уведомление об отказе в выдаче справки. </w:t>
      </w:r>
    </w:p>
    <w:p w:rsidR="00903F9D" w:rsidRPr="00AF1106" w:rsidRDefault="00903F9D" w:rsidP="00903F9D">
      <w:pPr>
        <w:pStyle w:val="a3"/>
        <w:spacing w:before="43" w:beforeAutospacing="0" w:after="0" w:afterAutospacing="0"/>
        <w:ind w:right="-2" w:firstLine="709"/>
        <w:contextualSpacing/>
        <w:jc w:val="both"/>
      </w:pPr>
    </w:p>
    <w:p w:rsidR="00903F9D"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7. Срок предоставления государственной услуги, </w:t>
      </w: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срок выдачи документа, являющегося результатом предоставления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 xml:space="preserve">13. Срок предоставления государственной услуги не должен превышать 5 (пяти) рабочих дней со дня получения </w:t>
      </w:r>
      <w:r w:rsidR="002C519F" w:rsidRPr="00AF1106">
        <w:rPr>
          <w:color w:val="000000"/>
        </w:rPr>
        <w:t>государственной администрацией</w:t>
      </w:r>
      <w:r w:rsidRPr="00AF1106">
        <w:rPr>
          <w:color w:val="000000"/>
        </w:rPr>
        <w:t xml:space="preserve"> заявления заявителя с приложением всех необходимых документов.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Срок принятия решения об отказе в предоставлении государственной услуги не может превышать 5 (пяти) рабочих дней со дня получения </w:t>
      </w:r>
      <w:r w:rsidR="002C519F" w:rsidRPr="00AF1106">
        <w:rPr>
          <w:color w:val="000000"/>
        </w:rPr>
        <w:t>государственной администрацией</w:t>
      </w:r>
      <w:r w:rsidRPr="00AF1106">
        <w:rPr>
          <w:color w:val="000000"/>
        </w:rPr>
        <w:t xml:space="preserve"> заявления заявителя с приложением всех необходимых документов.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Датой представления заявителем документов является день их получения </w:t>
      </w:r>
      <w:r w:rsidR="002C519F" w:rsidRPr="00AF1106">
        <w:rPr>
          <w:color w:val="000000"/>
        </w:rPr>
        <w:t>государственной администрацией</w:t>
      </w:r>
      <w:r w:rsidRPr="00AF1106">
        <w:rPr>
          <w:color w:val="000000"/>
        </w:rPr>
        <w:t>.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14. Срок действия справки устанавливается в соответствии со сроками, указанными заявителем, но не более 1 (одного) календарного года. </w:t>
      </w:r>
    </w:p>
    <w:p w:rsidR="00C24988" w:rsidRPr="00AF1106" w:rsidRDefault="00C24988" w:rsidP="00903F9D">
      <w:pPr>
        <w:pStyle w:val="a3"/>
        <w:spacing w:before="370" w:beforeAutospacing="0" w:after="0" w:afterAutospacing="0"/>
        <w:ind w:right="-2" w:firstLine="709"/>
        <w:contextualSpacing/>
        <w:jc w:val="center"/>
        <w:rPr>
          <w:color w:val="000000"/>
        </w:rPr>
      </w:pPr>
    </w:p>
    <w:p w:rsidR="00903F9D" w:rsidRPr="00AF1106" w:rsidRDefault="0073628C" w:rsidP="00903F9D">
      <w:pPr>
        <w:pStyle w:val="a3"/>
        <w:spacing w:before="370" w:beforeAutospacing="0" w:after="0" w:afterAutospacing="0"/>
        <w:ind w:right="-2" w:firstLine="709"/>
        <w:contextualSpacing/>
        <w:jc w:val="center"/>
        <w:rPr>
          <w:color w:val="000000"/>
        </w:rPr>
      </w:pPr>
      <w:r w:rsidRPr="00AF1106">
        <w:rPr>
          <w:color w:val="000000"/>
        </w:rPr>
        <w:t xml:space="preserve">8. Перечень нормативных правовых актов, </w:t>
      </w:r>
    </w:p>
    <w:p w:rsidR="0073628C" w:rsidRPr="00AF1106" w:rsidRDefault="0073628C" w:rsidP="00903F9D">
      <w:pPr>
        <w:pStyle w:val="a3"/>
        <w:spacing w:before="370" w:beforeAutospacing="0" w:after="0" w:afterAutospacing="0"/>
        <w:ind w:right="-2" w:firstLine="709"/>
        <w:contextualSpacing/>
        <w:jc w:val="center"/>
        <w:rPr>
          <w:color w:val="000000"/>
        </w:rPr>
      </w:pPr>
      <w:proofErr w:type="gramStart"/>
      <w:r w:rsidRPr="00AF1106">
        <w:rPr>
          <w:color w:val="000000"/>
        </w:rPr>
        <w:t>регулирующих</w:t>
      </w:r>
      <w:proofErr w:type="gramEnd"/>
      <w:r w:rsidRPr="00AF1106">
        <w:rPr>
          <w:color w:val="000000"/>
        </w:rPr>
        <w:t xml:space="preserve"> отношения, возникающие в связи с предоставлением государственной услуги</w:t>
      </w:r>
    </w:p>
    <w:p w:rsidR="00903F9D" w:rsidRPr="00AF1106" w:rsidRDefault="00903F9D" w:rsidP="00903F9D">
      <w:pPr>
        <w:pStyle w:val="a3"/>
        <w:spacing w:before="370"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15. Государственная услуга предоставляется в соответствии с положениями: </w:t>
      </w:r>
    </w:p>
    <w:p w:rsidR="0073628C" w:rsidRPr="00AF1106" w:rsidRDefault="0073628C" w:rsidP="00903F9D">
      <w:pPr>
        <w:pStyle w:val="a3"/>
        <w:spacing w:before="312" w:beforeAutospacing="0" w:after="0" w:afterAutospacing="0"/>
        <w:ind w:right="-2" w:firstLine="709"/>
        <w:contextualSpacing/>
        <w:jc w:val="both"/>
      </w:pPr>
      <w:r w:rsidRPr="00AF1106">
        <w:rPr>
          <w:color w:val="000000"/>
        </w:rPr>
        <w:t xml:space="preserve">а) Закона Приднестровской Молдавской Республики от 26 сентября 2008 года </w:t>
      </w:r>
      <w:r w:rsidR="00C24988" w:rsidRPr="00AF1106">
        <w:rPr>
          <w:color w:val="000000"/>
        </w:rPr>
        <w:t xml:space="preserve">      </w:t>
      </w:r>
      <w:r w:rsidR="002C519F" w:rsidRPr="00AF1106">
        <w:rPr>
          <w:color w:val="000000"/>
        </w:rPr>
        <w:t>№</w:t>
      </w:r>
      <w:r w:rsidRPr="00AF1106">
        <w:rPr>
          <w:color w:val="000000"/>
        </w:rPr>
        <w:t xml:space="preserve"> 557-З-IV «Об индивидуальном предпринимательском патенте» (САЗ 08-38);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б) Закона Приднестровской Молдавской Республики от 8 августа 2016 года </w:t>
      </w:r>
      <w:r w:rsidR="00C24988" w:rsidRPr="00AF1106">
        <w:rPr>
          <w:color w:val="000000"/>
        </w:rPr>
        <w:t xml:space="preserve">        </w:t>
      </w:r>
      <w:r w:rsidR="002C519F" w:rsidRPr="00AF1106">
        <w:rPr>
          <w:color w:val="000000"/>
        </w:rPr>
        <w:t>№</w:t>
      </w:r>
      <w:r w:rsidRPr="00AF1106">
        <w:rPr>
          <w:color w:val="000000"/>
        </w:rPr>
        <w:t xml:space="preserve"> 204-З-VI «О разрешительной системе в сфере экономической деятельности» (САЗ 16-32); </w:t>
      </w:r>
    </w:p>
    <w:p w:rsidR="002C519F"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в) Земельного кодекса Приднестровской Молдавской Республики;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г)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(САЗ 94-4); </w:t>
      </w:r>
    </w:p>
    <w:p w:rsidR="00903F9D" w:rsidRPr="00AF1106" w:rsidRDefault="0073628C" w:rsidP="00903F9D">
      <w:pPr>
        <w:pStyle w:val="a3"/>
        <w:spacing w:before="48" w:beforeAutospacing="0" w:after="0" w:afterAutospacing="0"/>
        <w:ind w:right="-2" w:firstLine="709"/>
        <w:contextualSpacing/>
        <w:jc w:val="both"/>
        <w:rPr>
          <w:color w:val="000000"/>
        </w:rPr>
      </w:pPr>
      <w:r w:rsidRPr="00AF1106">
        <w:rPr>
          <w:color w:val="000000"/>
        </w:rPr>
        <w:t xml:space="preserve">д) Закона Приднестровской Молдавской Республики от 19 августа 2016 года </w:t>
      </w:r>
      <w:r w:rsidR="00C24988" w:rsidRPr="00AF1106">
        <w:rPr>
          <w:color w:val="000000"/>
        </w:rPr>
        <w:t xml:space="preserve">      </w:t>
      </w:r>
      <w:r w:rsidR="002C519F" w:rsidRPr="00AF1106">
        <w:rPr>
          <w:color w:val="000000"/>
        </w:rPr>
        <w:t>№</w:t>
      </w:r>
      <w:r w:rsidRPr="00AF1106">
        <w:rPr>
          <w:color w:val="000000"/>
        </w:rPr>
        <w:t xml:space="preserve"> 211-З-VI «Об организации предоставления государственных услуг» (САЗ 15-34). </w:t>
      </w:r>
    </w:p>
    <w:p w:rsidR="00903F9D" w:rsidRPr="00AF1106" w:rsidRDefault="00903F9D" w:rsidP="00903F9D">
      <w:pPr>
        <w:pStyle w:val="a3"/>
        <w:spacing w:before="48" w:beforeAutospacing="0" w:after="0" w:afterAutospacing="0"/>
        <w:ind w:right="-2" w:firstLine="709"/>
        <w:contextualSpacing/>
        <w:jc w:val="center"/>
        <w:rPr>
          <w:color w:val="000000"/>
        </w:rPr>
      </w:pPr>
    </w:p>
    <w:p w:rsidR="0073628C" w:rsidRPr="00AF1106" w:rsidRDefault="0073628C" w:rsidP="00903F9D">
      <w:pPr>
        <w:pStyle w:val="a3"/>
        <w:spacing w:before="48" w:beforeAutospacing="0" w:after="0" w:afterAutospacing="0"/>
        <w:ind w:right="-2" w:firstLine="709"/>
        <w:contextualSpacing/>
        <w:jc w:val="center"/>
      </w:pPr>
      <w:r w:rsidRPr="00AF1106">
        <w:rPr>
          <w:color w:val="000000"/>
        </w:rPr>
        <w:t>9. Исчерпывающий перечень документов,</w:t>
      </w:r>
    </w:p>
    <w:p w:rsidR="0073628C" w:rsidRPr="00AF1106" w:rsidRDefault="0073628C" w:rsidP="00903F9D">
      <w:pPr>
        <w:pStyle w:val="a3"/>
        <w:spacing w:before="43" w:beforeAutospacing="0" w:after="0" w:afterAutospacing="0"/>
        <w:ind w:right="-2" w:firstLine="709"/>
        <w:contextualSpacing/>
        <w:jc w:val="center"/>
        <w:rPr>
          <w:color w:val="000000"/>
        </w:rPr>
      </w:pPr>
      <w:r w:rsidRPr="00AF1106">
        <w:rPr>
          <w:color w:val="000000"/>
        </w:rPr>
        <w:t>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заявителем, порядок их предоставления</w:t>
      </w:r>
    </w:p>
    <w:p w:rsidR="00903F9D" w:rsidRPr="00AF1106" w:rsidRDefault="00903F9D" w:rsidP="00903F9D">
      <w:pPr>
        <w:pStyle w:val="a3"/>
        <w:spacing w:before="43" w:beforeAutospacing="0" w:after="0" w:afterAutospacing="0"/>
        <w:ind w:right="-2" w:firstLine="709"/>
        <w:contextualSpacing/>
        <w:jc w:val="center"/>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16. Исчерпывающий перечень документов, необходимых для предоставления государственной услуги: </w:t>
      </w:r>
    </w:p>
    <w:p w:rsidR="0073628C" w:rsidRPr="00AF1106" w:rsidRDefault="0073628C" w:rsidP="00903F9D">
      <w:pPr>
        <w:pStyle w:val="a3"/>
        <w:spacing w:before="48" w:beforeAutospacing="0" w:after="0" w:afterAutospacing="0"/>
        <w:ind w:right="-2" w:firstLine="709"/>
        <w:contextualSpacing/>
        <w:jc w:val="both"/>
      </w:pPr>
      <w:r w:rsidRPr="00AF1106">
        <w:rPr>
          <w:color w:val="000000"/>
        </w:rPr>
        <w:t>а) заявление заинтересованного лица о выдаче справки с указанием следующих реквизитов: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 xml:space="preserve">1) фамилия, имя, отчество должностного лица (с указанием наименования должности и наименования </w:t>
      </w:r>
      <w:r w:rsidR="002C519F" w:rsidRPr="00AF1106">
        <w:rPr>
          <w:color w:val="000000"/>
        </w:rPr>
        <w:t>государственной администрации</w:t>
      </w:r>
      <w:r w:rsidRPr="00AF1106">
        <w:rPr>
          <w:color w:val="000000"/>
        </w:rPr>
        <w:t>), которому направляется заявление; </w:t>
      </w:r>
    </w:p>
    <w:p w:rsidR="002C519F"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2) фамилия, имя, отчество заявителя; </w:t>
      </w:r>
    </w:p>
    <w:p w:rsidR="002C519F"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3) почтовый адрес заявителя; </w:t>
      </w:r>
    </w:p>
    <w:p w:rsidR="002C519F"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4) изложение сути заявления; </w:t>
      </w:r>
    </w:p>
    <w:p w:rsidR="002C519F"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5) личная подпись заявителя и дата;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б) копия паспорта физического лица, для доверенного лица – копии паспорта, нотариально удостоверенной доверенности; </w:t>
      </w:r>
    </w:p>
    <w:p w:rsidR="0073628C" w:rsidRPr="00AF1106" w:rsidRDefault="0073628C" w:rsidP="00903F9D">
      <w:pPr>
        <w:pStyle w:val="a3"/>
        <w:spacing w:before="43" w:beforeAutospacing="0" w:after="0" w:afterAutospacing="0"/>
        <w:ind w:right="-2" w:firstLine="709"/>
        <w:contextualSpacing/>
        <w:jc w:val="both"/>
      </w:pPr>
      <w:proofErr w:type="gramStart"/>
      <w:r w:rsidRPr="00AF1106">
        <w:rPr>
          <w:color w:val="000000"/>
        </w:rPr>
        <w:lastRenderedPageBreak/>
        <w:t>в) копия правоустанавливающего документа (договор купли-продажи, дарения и другое) на домовладение, в случаях предоставления в аренду земельного участка для ведения личного подсобного хозяйства из земель сельскохозяйственного назначения – копия документа, удостоверяющего право на землю (договор аренды земельного участка), в случае, если права на указанные объекты недвижимости не зарегистрированы в государственном реестре прав на недвижимое имущество и сделок с ним; </w:t>
      </w:r>
      <w:proofErr w:type="gramEnd"/>
    </w:p>
    <w:p w:rsidR="0073628C" w:rsidRPr="00AF1106" w:rsidRDefault="0073628C" w:rsidP="00903F9D">
      <w:pPr>
        <w:pStyle w:val="a3"/>
        <w:spacing w:before="43" w:beforeAutospacing="0" w:after="0" w:afterAutospacing="0"/>
        <w:ind w:right="-2" w:firstLine="709"/>
        <w:contextualSpacing/>
        <w:jc w:val="both"/>
      </w:pPr>
      <w:r w:rsidRPr="00AF1106">
        <w:rPr>
          <w:color w:val="000000"/>
        </w:rPr>
        <w:t>г) копия плана строения с отображением границ земельного участка, выданного организацией, осуществляющей техническую инвентаризацию. </w:t>
      </w:r>
    </w:p>
    <w:p w:rsidR="00903F9D" w:rsidRPr="00AF1106" w:rsidRDefault="00903F9D" w:rsidP="00903F9D">
      <w:pPr>
        <w:pStyle w:val="a3"/>
        <w:spacing w:before="312" w:beforeAutospacing="0" w:after="0" w:afterAutospacing="0"/>
        <w:ind w:right="-2" w:firstLine="709"/>
        <w:contextualSpacing/>
        <w:jc w:val="both"/>
        <w:rPr>
          <w:color w:val="000000"/>
        </w:rPr>
      </w:pPr>
    </w:p>
    <w:p w:rsidR="00C24988"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 xml:space="preserve">10. Исчерпывающий перечень документов, </w:t>
      </w:r>
    </w:p>
    <w:p w:rsidR="00C24988" w:rsidRPr="00AF1106" w:rsidRDefault="0073628C" w:rsidP="00903F9D">
      <w:pPr>
        <w:pStyle w:val="a3"/>
        <w:spacing w:before="312" w:beforeAutospacing="0" w:after="0" w:afterAutospacing="0"/>
        <w:ind w:right="-2" w:firstLine="709"/>
        <w:contextualSpacing/>
        <w:jc w:val="center"/>
        <w:rPr>
          <w:color w:val="000000"/>
        </w:rPr>
      </w:pPr>
      <w:proofErr w:type="gramStart"/>
      <w:r w:rsidRPr="00AF1106">
        <w:rPr>
          <w:color w:val="000000"/>
        </w:rPr>
        <w:t>необходимых</w:t>
      </w:r>
      <w:proofErr w:type="gramEnd"/>
      <w:r w:rsidRPr="00AF1106">
        <w:rPr>
          <w:color w:val="000000"/>
        </w:rPr>
        <w:t xml:space="preserve"> в соответствии с нормативными правовыми актами </w:t>
      </w:r>
    </w:p>
    <w:p w:rsidR="00C24988"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 xml:space="preserve">для предоставления государственной услуги, </w:t>
      </w:r>
    </w:p>
    <w:p w:rsidR="00C24988" w:rsidRPr="00AF1106" w:rsidRDefault="0073628C" w:rsidP="00903F9D">
      <w:pPr>
        <w:pStyle w:val="a3"/>
        <w:spacing w:before="312" w:beforeAutospacing="0" w:after="0" w:afterAutospacing="0"/>
        <w:ind w:right="-2" w:firstLine="709"/>
        <w:contextualSpacing/>
        <w:jc w:val="center"/>
        <w:rPr>
          <w:color w:val="000000"/>
        </w:rPr>
      </w:pPr>
      <w:proofErr w:type="gramStart"/>
      <w:r w:rsidRPr="00AF1106">
        <w:rPr>
          <w:color w:val="000000"/>
        </w:rPr>
        <w:t>которые</w:t>
      </w:r>
      <w:proofErr w:type="gramEnd"/>
      <w:r w:rsidRPr="00AF1106">
        <w:rPr>
          <w:color w:val="000000"/>
        </w:rPr>
        <w:t xml:space="preserve"> находятся в распоряжении государственных органов</w:t>
      </w:r>
    </w:p>
    <w:p w:rsidR="0073628C"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и иных органов, участвующих в предоставлении государственной услуги, которые заявитель вправе представить</w:t>
      </w:r>
    </w:p>
    <w:p w:rsidR="00903F9D" w:rsidRPr="00AF1106" w:rsidRDefault="00903F9D" w:rsidP="00903F9D">
      <w:pPr>
        <w:pStyle w:val="a3"/>
        <w:spacing w:before="312" w:beforeAutospacing="0" w:after="0" w:afterAutospacing="0"/>
        <w:ind w:right="-2" w:firstLine="709"/>
        <w:contextualSpacing/>
        <w:jc w:val="both"/>
      </w:pPr>
    </w:p>
    <w:p w:rsidR="00903F9D"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17. С целью сокращения количества документов, представляемых заявителями для предоставления государственной услуги, копия свидетельства о государственной регистрации права собственности на домовладение запрашивается у исполнительных органов государственных власти, в распоряжении которых находится данный документ, посредством внедрения государственной информационной системы «Система межведомственного обмена данными». </w:t>
      </w:r>
    </w:p>
    <w:p w:rsidR="00AF1106" w:rsidRPr="00795778" w:rsidRDefault="00AF1106" w:rsidP="00903F9D">
      <w:pPr>
        <w:pStyle w:val="a3"/>
        <w:spacing w:before="365" w:beforeAutospacing="0" w:after="0" w:afterAutospacing="0"/>
        <w:ind w:right="-2" w:firstLine="709"/>
        <w:contextualSpacing/>
        <w:jc w:val="center"/>
        <w:rPr>
          <w:color w:val="000000"/>
          <w:sz w:val="16"/>
          <w:szCs w:val="16"/>
        </w:rPr>
      </w:pPr>
    </w:p>
    <w:p w:rsidR="0073628C" w:rsidRPr="00AF1106" w:rsidRDefault="0073628C" w:rsidP="00903F9D">
      <w:pPr>
        <w:pStyle w:val="a3"/>
        <w:spacing w:before="365" w:beforeAutospacing="0" w:after="0" w:afterAutospacing="0"/>
        <w:ind w:right="-2" w:firstLine="709"/>
        <w:contextualSpacing/>
        <w:jc w:val="center"/>
      </w:pPr>
      <w:r w:rsidRPr="00AF1106">
        <w:rPr>
          <w:color w:val="000000"/>
        </w:rPr>
        <w:t>11. Указание на запрет требования от заявителя</w:t>
      </w:r>
    </w:p>
    <w:p w:rsidR="00C24988" w:rsidRPr="00AF1106" w:rsidRDefault="0073628C" w:rsidP="00903F9D">
      <w:pPr>
        <w:pStyle w:val="a3"/>
        <w:spacing w:before="43" w:beforeAutospacing="0" w:after="0" w:afterAutospacing="0"/>
        <w:ind w:right="-2" w:firstLine="709"/>
        <w:contextualSpacing/>
        <w:jc w:val="center"/>
        <w:rPr>
          <w:color w:val="000000"/>
        </w:rPr>
      </w:pPr>
      <w:r w:rsidRPr="00AF1106">
        <w:rPr>
          <w:color w:val="000000"/>
        </w:rPr>
        <w:t xml:space="preserve">представления документов и информации </w:t>
      </w:r>
    </w:p>
    <w:p w:rsidR="0073628C" w:rsidRPr="00AF1106" w:rsidRDefault="0073628C" w:rsidP="00903F9D">
      <w:pPr>
        <w:pStyle w:val="a3"/>
        <w:spacing w:before="43" w:beforeAutospacing="0" w:after="0" w:afterAutospacing="0"/>
        <w:ind w:right="-2" w:firstLine="709"/>
        <w:contextualSpacing/>
        <w:jc w:val="center"/>
        <w:rPr>
          <w:color w:val="000000"/>
        </w:rPr>
      </w:pPr>
      <w:r w:rsidRPr="00AF1106">
        <w:rPr>
          <w:color w:val="000000"/>
        </w:rPr>
        <w:t>или осуществления действий при предоставлении государственной услуги</w:t>
      </w:r>
    </w:p>
    <w:p w:rsidR="00903F9D" w:rsidRPr="00AF1106" w:rsidRDefault="00903F9D" w:rsidP="00903F9D">
      <w:pPr>
        <w:pStyle w:val="a3"/>
        <w:spacing w:before="43" w:beforeAutospacing="0" w:after="0" w:afterAutospacing="0"/>
        <w:ind w:right="-2" w:firstLine="709"/>
        <w:contextualSpacing/>
        <w:jc w:val="both"/>
      </w:pPr>
    </w:p>
    <w:p w:rsidR="00903F9D"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18. </w:t>
      </w:r>
      <w:r w:rsidR="00DD14F8" w:rsidRPr="00AF1106">
        <w:rPr>
          <w:color w:val="000000"/>
        </w:rPr>
        <w:t>Государственная администрация</w:t>
      </w:r>
      <w:r w:rsidRPr="00AF1106">
        <w:rPr>
          <w:color w:val="000000"/>
        </w:rPr>
        <w:t xml:space="preserve"> не вправе требовать от заявителя:</w:t>
      </w:r>
    </w:p>
    <w:p w:rsidR="0073628C" w:rsidRPr="00AF1106" w:rsidRDefault="0073628C" w:rsidP="00903F9D">
      <w:pPr>
        <w:pStyle w:val="a3"/>
        <w:spacing w:before="365" w:beforeAutospacing="0" w:after="0" w:afterAutospacing="0"/>
        <w:ind w:right="-2" w:firstLine="709"/>
        <w:contextualSpacing/>
        <w:jc w:val="both"/>
      </w:pPr>
      <w:r w:rsidRPr="00AF1106">
        <w:rPr>
          <w:color w:val="000000"/>
        </w:rPr>
        <w:t>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государственных услуг;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б) представления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представления документов, выдаваемых по результатам оказания таких услуг. </w:t>
      </w:r>
    </w:p>
    <w:p w:rsidR="00903F9D" w:rsidRPr="00AF1106" w:rsidRDefault="00903F9D" w:rsidP="00903F9D">
      <w:pPr>
        <w:pStyle w:val="a3"/>
        <w:spacing w:before="312" w:beforeAutospacing="0" w:after="0" w:afterAutospacing="0"/>
        <w:ind w:right="-2" w:firstLine="709"/>
        <w:contextualSpacing/>
        <w:jc w:val="both"/>
        <w:rPr>
          <w:color w:val="000000"/>
        </w:rPr>
      </w:pPr>
    </w:p>
    <w:p w:rsidR="0073628C"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12. Исчерпывающий перечень оснований для отказа в приеме документов, необходимых для предоставления государственной услуги</w:t>
      </w:r>
    </w:p>
    <w:p w:rsidR="00903F9D" w:rsidRPr="00AF1106" w:rsidRDefault="00903F9D" w:rsidP="00903F9D">
      <w:pPr>
        <w:pStyle w:val="a3"/>
        <w:spacing w:before="312"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19. В приеме документов может быть отказано по следующим основаниям: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lastRenderedPageBreak/>
        <w:t>а) представление не в полном объеме перечня документов, указанных в пункте 16 настоящего Регламента;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 xml:space="preserve">б) несоответствие представленных </w:t>
      </w:r>
      <w:proofErr w:type="gramStart"/>
      <w:r w:rsidRPr="00AF1106">
        <w:rPr>
          <w:color w:val="000000"/>
        </w:rPr>
        <w:t>документов</w:t>
      </w:r>
      <w:proofErr w:type="gramEnd"/>
      <w:r w:rsidRPr="00AF1106">
        <w:rPr>
          <w:color w:val="000000"/>
        </w:rPr>
        <w:t xml:space="preserve"> предъявляемым к ним требованиям (отсутствие подписей уполномоченных лиц, печатей и штампов, утвержденных в установленном порядке). </w:t>
      </w:r>
    </w:p>
    <w:p w:rsidR="00903F9D" w:rsidRPr="00AF1106" w:rsidRDefault="00903F9D" w:rsidP="00903F9D">
      <w:pPr>
        <w:pStyle w:val="a3"/>
        <w:spacing w:before="43" w:beforeAutospacing="0" w:after="0" w:afterAutospacing="0"/>
        <w:ind w:right="-2" w:firstLine="709"/>
        <w:contextualSpacing/>
        <w:jc w:val="both"/>
      </w:pPr>
    </w:p>
    <w:p w:rsidR="00C24988" w:rsidRPr="00AF1106" w:rsidRDefault="0073628C" w:rsidP="00903F9D">
      <w:pPr>
        <w:pStyle w:val="a3"/>
        <w:spacing w:before="370" w:beforeAutospacing="0" w:after="0" w:afterAutospacing="0"/>
        <w:ind w:right="-2" w:firstLine="709"/>
        <w:contextualSpacing/>
        <w:jc w:val="center"/>
        <w:rPr>
          <w:color w:val="000000"/>
        </w:rPr>
      </w:pPr>
      <w:r w:rsidRPr="00AF1106">
        <w:rPr>
          <w:color w:val="000000"/>
        </w:rPr>
        <w:t xml:space="preserve">13. Исчерпывающий перечень оснований </w:t>
      </w:r>
    </w:p>
    <w:p w:rsidR="0073628C" w:rsidRPr="00AF1106" w:rsidRDefault="0073628C" w:rsidP="00903F9D">
      <w:pPr>
        <w:pStyle w:val="a3"/>
        <w:spacing w:before="370" w:beforeAutospacing="0" w:after="0" w:afterAutospacing="0"/>
        <w:ind w:right="-2" w:firstLine="709"/>
        <w:contextualSpacing/>
        <w:jc w:val="center"/>
        <w:rPr>
          <w:color w:val="000000"/>
        </w:rPr>
      </w:pPr>
      <w:r w:rsidRPr="00AF1106">
        <w:rPr>
          <w:color w:val="000000"/>
        </w:rPr>
        <w:t>для отказа в предоставлении государственной услуги</w:t>
      </w:r>
    </w:p>
    <w:p w:rsidR="00903F9D" w:rsidRPr="00AF1106" w:rsidRDefault="00903F9D" w:rsidP="00903F9D">
      <w:pPr>
        <w:pStyle w:val="a3"/>
        <w:spacing w:before="370"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20. В предоставлении государственной услуги может быть отказано по следующим основаниям: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а) наличие в документах, представленных заявителем, недостоверной или искаженной информации;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б) несоответствие сведений, указанных в представленных заявителем документах, фактическим данным. </w:t>
      </w:r>
    </w:p>
    <w:p w:rsidR="00AF1106" w:rsidRPr="00AF1106" w:rsidRDefault="00AF1106" w:rsidP="00903F9D">
      <w:pPr>
        <w:pStyle w:val="a3"/>
        <w:spacing w:before="365" w:beforeAutospacing="0" w:after="0" w:afterAutospacing="0"/>
        <w:ind w:right="-2" w:firstLine="709"/>
        <w:contextualSpacing/>
        <w:jc w:val="center"/>
        <w:rPr>
          <w:color w:val="000000"/>
        </w:rPr>
      </w:pP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14. Порядок, размер и основания взимания государственной пошлины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за предоставление государственной услуги или иной платы, </w:t>
      </w: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взимаемой за предоставление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21. За предоставление государственной услуги государственная пошлина не взимается. </w:t>
      </w:r>
    </w:p>
    <w:p w:rsidR="00903F9D" w:rsidRPr="00AF1106" w:rsidRDefault="00903F9D" w:rsidP="00903F9D">
      <w:pPr>
        <w:pStyle w:val="a3"/>
        <w:spacing w:before="365" w:beforeAutospacing="0" w:after="0" w:afterAutospacing="0"/>
        <w:ind w:right="-2" w:firstLine="709"/>
        <w:contextualSpacing/>
        <w:jc w:val="both"/>
      </w:pP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15. Максимальный срок ожидания в очереди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при подаче запроса о предоставлении государственной услуги </w:t>
      </w:r>
    </w:p>
    <w:p w:rsidR="00903F9D"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и при получении результата предоставления государственной услуги</w:t>
      </w:r>
    </w:p>
    <w:p w:rsidR="0073628C" w:rsidRPr="00AF1106" w:rsidRDefault="0073628C" w:rsidP="00903F9D">
      <w:pPr>
        <w:pStyle w:val="a3"/>
        <w:spacing w:before="365" w:beforeAutospacing="0" w:after="0" w:afterAutospacing="0"/>
        <w:ind w:right="-2" w:firstLine="709"/>
        <w:contextualSpacing/>
        <w:jc w:val="both"/>
      </w:pPr>
      <w:r w:rsidRPr="00AF1106">
        <w:rPr>
          <w:color w:val="000000"/>
        </w:rPr>
        <w:t> </w:t>
      </w: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22. Максимальный срок ожидания в очереди в случае непосредственного обращения заявителя (его представителя)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не более 20 (двадцати) минут. </w:t>
      </w:r>
    </w:p>
    <w:p w:rsidR="00C24988" w:rsidRPr="00AF1106" w:rsidRDefault="00C24988" w:rsidP="00903F9D">
      <w:pPr>
        <w:pStyle w:val="a3"/>
        <w:spacing w:before="365" w:beforeAutospacing="0" w:after="0" w:afterAutospacing="0"/>
        <w:ind w:right="-2" w:firstLine="709"/>
        <w:contextualSpacing/>
        <w:jc w:val="both"/>
        <w:rPr>
          <w:color w:val="000000"/>
        </w:rPr>
      </w:pPr>
    </w:p>
    <w:p w:rsidR="0073628C" w:rsidRPr="00AF1106" w:rsidRDefault="0073628C" w:rsidP="00903F9D">
      <w:pPr>
        <w:pStyle w:val="a3"/>
        <w:spacing w:before="312" w:beforeAutospacing="0" w:after="0" w:afterAutospacing="0"/>
        <w:ind w:right="-2" w:firstLine="709"/>
        <w:contextualSpacing/>
        <w:jc w:val="center"/>
        <w:rPr>
          <w:color w:val="000000"/>
        </w:rPr>
      </w:pPr>
      <w:r w:rsidRPr="00AF1106">
        <w:rPr>
          <w:color w:val="000000"/>
        </w:rPr>
        <w:t>16. Срок и порядок регистрации запроса заявителя о предоставлении государственной услуги</w:t>
      </w:r>
    </w:p>
    <w:p w:rsidR="00903F9D" w:rsidRPr="00AF1106" w:rsidRDefault="00903F9D" w:rsidP="00903F9D">
      <w:pPr>
        <w:pStyle w:val="a3"/>
        <w:spacing w:before="312"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23. Регистрация заявления о предоставлении государственной услуги, поданного лично, осуществляется в день получения заявления.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24. Регистрация заявления о предоставлении государственной услуги, поданного через Портал, осуществляется не позднее 1 рабочего дня, следующего за поступлением заявления. </w:t>
      </w:r>
    </w:p>
    <w:p w:rsidR="00903F9D" w:rsidRPr="00AF1106" w:rsidRDefault="00903F9D" w:rsidP="00903F9D">
      <w:pPr>
        <w:pStyle w:val="a3"/>
        <w:spacing w:before="43" w:beforeAutospacing="0" w:after="0" w:afterAutospacing="0"/>
        <w:ind w:right="-2" w:firstLine="709"/>
        <w:contextualSpacing/>
        <w:jc w:val="both"/>
      </w:pP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17. Требования к помещениям,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в </w:t>
      </w:r>
      <w:proofErr w:type="gramStart"/>
      <w:r w:rsidRPr="00AF1106">
        <w:rPr>
          <w:color w:val="000000"/>
        </w:rPr>
        <w:t>которых</w:t>
      </w:r>
      <w:proofErr w:type="gramEnd"/>
      <w:r w:rsidRPr="00AF1106">
        <w:rPr>
          <w:color w:val="000000"/>
        </w:rPr>
        <w:t xml:space="preserve"> предоставляется государственная услуга,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к месту ожидания и приема заявителей, </w:t>
      </w:r>
    </w:p>
    <w:p w:rsidR="00C24988"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 xml:space="preserve">размещению и оформлению визуальной текстовой информации </w:t>
      </w:r>
    </w:p>
    <w:p w:rsidR="0073628C" w:rsidRPr="00AF1106" w:rsidRDefault="0073628C" w:rsidP="00903F9D">
      <w:pPr>
        <w:pStyle w:val="a3"/>
        <w:spacing w:before="365" w:beforeAutospacing="0" w:after="0" w:afterAutospacing="0"/>
        <w:ind w:right="-2" w:firstLine="709"/>
        <w:contextualSpacing/>
        <w:jc w:val="center"/>
        <w:rPr>
          <w:color w:val="000000"/>
        </w:rPr>
      </w:pPr>
      <w:r w:rsidRPr="00AF1106">
        <w:rPr>
          <w:color w:val="000000"/>
        </w:rPr>
        <w:t>о порядке предоставления государственной услуги</w:t>
      </w:r>
    </w:p>
    <w:p w:rsidR="00903F9D" w:rsidRPr="00AF1106" w:rsidRDefault="00903F9D" w:rsidP="00903F9D">
      <w:pPr>
        <w:pStyle w:val="a3"/>
        <w:spacing w:before="365" w:beforeAutospacing="0" w:after="0" w:afterAutospacing="0"/>
        <w:ind w:right="-2" w:firstLine="709"/>
        <w:contextualSpacing/>
        <w:jc w:val="both"/>
      </w:pPr>
    </w:p>
    <w:p w:rsidR="00880984"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 xml:space="preserve">25. Информация о графике работы службы «Одно окно» размещается в здании </w:t>
      </w:r>
      <w:r w:rsidR="00DD14F8" w:rsidRPr="00AF1106">
        <w:rPr>
          <w:color w:val="000000"/>
        </w:rPr>
        <w:t>государственной администрации</w:t>
      </w:r>
      <w:r w:rsidRPr="00AF1106">
        <w:rPr>
          <w:color w:val="000000"/>
        </w:rPr>
        <w:t xml:space="preserve"> на видном месте. </w:t>
      </w:r>
    </w:p>
    <w:p w:rsidR="0073628C" w:rsidRPr="00AF1106" w:rsidRDefault="0073628C" w:rsidP="00903F9D">
      <w:pPr>
        <w:pStyle w:val="a3"/>
        <w:spacing w:before="365" w:beforeAutospacing="0" w:after="0" w:afterAutospacing="0"/>
        <w:ind w:right="-2" w:firstLine="709"/>
        <w:contextualSpacing/>
        <w:jc w:val="both"/>
      </w:pPr>
      <w:r w:rsidRPr="00AF1106">
        <w:rPr>
          <w:color w:val="000000"/>
        </w:rPr>
        <w:t>26. Прием заявителей осуществляется в специально оборудованныхпомещениях (операционных залах или кабинетах).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lastRenderedPageBreak/>
        <w:t>27.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28. Помещение для приема заявителей должно быть оборудовано информационным стендом и оснащено справочным телефоном.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Информационные стенды должны располагаться на месте, доступном для просмотра (в том числе при большом количестве посетителей). Информация должна размещаться в удобной для восприятия форме.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29. Дополнительные требования к размещению и оформлению помещений, размещению и оформлению визуальной, текстовой информации не предъявляются. </w:t>
      </w:r>
    </w:p>
    <w:p w:rsidR="00880984" w:rsidRPr="00AF1106" w:rsidRDefault="00880984" w:rsidP="00903F9D">
      <w:pPr>
        <w:pStyle w:val="a3"/>
        <w:spacing w:before="43" w:beforeAutospacing="0" w:after="0" w:afterAutospacing="0"/>
        <w:ind w:right="-2" w:firstLine="709"/>
        <w:contextualSpacing/>
        <w:jc w:val="both"/>
      </w:pPr>
    </w:p>
    <w:p w:rsidR="00DD14F8" w:rsidRPr="00AF1106" w:rsidRDefault="0073628C" w:rsidP="00DD14F8">
      <w:pPr>
        <w:pStyle w:val="a3"/>
        <w:spacing w:before="365" w:beforeAutospacing="0" w:after="0" w:afterAutospacing="0"/>
        <w:ind w:right="-2" w:firstLine="709"/>
        <w:contextualSpacing/>
        <w:jc w:val="center"/>
        <w:rPr>
          <w:color w:val="000000"/>
        </w:rPr>
      </w:pPr>
      <w:r w:rsidRPr="00AF1106">
        <w:rPr>
          <w:color w:val="000000"/>
        </w:rPr>
        <w:t xml:space="preserve">18. Показатели доступности и качества государственной услуги, </w:t>
      </w:r>
    </w:p>
    <w:p w:rsidR="00F1069D" w:rsidRPr="00AF1106" w:rsidRDefault="0073628C" w:rsidP="00DD14F8">
      <w:pPr>
        <w:pStyle w:val="a3"/>
        <w:spacing w:before="365" w:beforeAutospacing="0" w:after="0" w:afterAutospacing="0"/>
        <w:ind w:right="-2" w:firstLine="709"/>
        <w:contextualSpacing/>
        <w:jc w:val="center"/>
        <w:rPr>
          <w:color w:val="000000"/>
        </w:rPr>
      </w:pPr>
      <w:r w:rsidRPr="00AF1106">
        <w:rPr>
          <w:color w:val="000000"/>
        </w:rPr>
        <w:t xml:space="preserve">в том числе количество взаимодействия заявителя с должностными лицами </w:t>
      </w:r>
    </w:p>
    <w:p w:rsidR="00F1069D" w:rsidRPr="00AF1106" w:rsidRDefault="0073628C" w:rsidP="00DD14F8">
      <w:pPr>
        <w:pStyle w:val="a3"/>
        <w:spacing w:before="365" w:beforeAutospacing="0" w:after="0" w:afterAutospacing="0"/>
        <w:ind w:right="-2" w:firstLine="709"/>
        <w:contextualSpacing/>
        <w:jc w:val="center"/>
        <w:rPr>
          <w:color w:val="000000"/>
        </w:rPr>
      </w:pPr>
      <w:r w:rsidRPr="00AF1106">
        <w:rPr>
          <w:color w:val="000000"/>
        </w:rPr>
        <w:t xml:space="preserve">при предоставлении государственной услуги и их продолжительность, возможность получения информации о ходе предоставления государственной услуги, </w:t>
      </w:r>
    </w:p>
    <w:p w:rsidR="0073628C" w:rsidRPr="00AF1106" w:rsidRDefault="0073628C" w:rsidP="00DD14F8">
      <w:pPr>
        <w:pStyle w:val="a3"/>
        <w:spacing w:before="365" w:beforeAutospacing="0" w:after="0" w:afterAutospacing="0"/>
        <w:ind w:right="-2" w:firstLine="709"/>
        <w:contextualSpacing/>
        <w:jc w:val="center"/>
        <w:rPr>
          <w:color w:val="000000"/>
        </w:rPr>
      </w:pPr>
      <w:r w:rsidRPr="00AF1106">
        <w:rPr>
          <w:color w:val="000000"/>
        </w:rPr>
        <w:t>в том числе с использованием информационно-коммуникационных технологий</w:t>
      </w:r>
    </w:p>
    <w:p w:rsidR="00880984" w:rsidRPr="00AF1106" w:rsidRDefault="00880984"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pPr>
      <w:r w:rsidRPr="00AF1106">
        <w:rPr>
          <w:color w:val="000000"/>
        </w:rPr>
        <w:t>30. Показателями доступности и качества предоставления государственной услуги являются: </w:t>
      </w:r>
    </w:p>
    <w:p w:rsidR="0073628C" w:rsidRPr="00AF1106" w:rsidRDefault="0073628C" w:rsidP="00903F9D">
      <w:pPr>
        <w:pStyle w:val="a3"/>
        <w:spacing w:before="312" w:beforeAutospacing="0" w:after="0" w:afterAutospacing="0"/>
        <w:ind w:right="-2" w:firstLine="709"/>
        <w:contextualSpacing/>
        <w:jc w:val="both"/>
      </w:pPr>
      <w:r w:rsidRPr="00AF1106">
        <w:rPr>
          <w:color w:val="000000"/>
        </w:rPr>
        <w:t>1) возможность получения услуги своевременно и в соответствии с настоящим Регламентом;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2) возможность получения полной, актуальной и достоверной информации о порядке предоставления государственной услуги, в том числе в электронной форме;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3)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 </w:t>
      </w:r>
    </w:p>
    <w:p w:rsidR="0073628C" w:rsidRPr="00AF1106" w:rsidRDefault="0073628C" w:rsidP="00903F9D">
      <w:pPr>
        <w:pStyle w:val="a3"/>
        <w:spacing w:before="43" w:beforeAutospacing="0" w:after="0" w:afterAutospacing="0"/>
        <w:ind w:right="-2" w:firstLine="709"/>
        <w:contextualSpacing/>
        <w:jc w:val="both"/>
      </w:pPr>
      <w:r w:rsidRPr="00AF1106">
        <w:rPr>
          <w:color w:val="000000"/>
        </w:rPr>
        <w:t>4) количество взаимодействий заявителя со специалистами при представлении государственной услуги и их продолжительность. </w:t>
      </w:r>
    </w:p>
    <w:p w:rsidR="0073628C" w:rsidRPr="00AF1106" w:rsidRDefault="0073628C" w:rsidP="00903F9D">
      <w:pPr>
        <w:pStyle w:val="a3"/>
        <w:spacing w:before="43" w:beforeAutospacing="0" w:after="0" w:afterAutospacing="0"/>
        <w:ind w:right="-2" w:firstLine="709"/>
        <w:contextualSpacing/>
        <w:jc w:val="both"/>
        <w:rPr>
          <w:color w:val="000000"/>
        </w:rPr>
      </w:pPr>
      <w:r w:rsidRPr="00AF1106">
        <w:rPr>
          <w:color w:val="000000"/>
        </w:rPr>
        <w:t>Взаимодействие заявителя со специалистами при предоставлении государственной услуги осуществляется 2 (два) раза при подаче заявления через Портал и 3 (три) раза при личном обращении. Продолжительность одного взаимодействия заявителя со специалистом уполномоченного органа при предоставлении государственной услуги не превышает 15 (пятнадцати) минут. </w:t>
      </w:r>
    </w:p>
    <w:p w:rsidR="00880984" w:rsidRPr="00AF1106" w:rsidRDefault="00880984" w:rsidP="00903F9D">
      <w:pPr>
        <w:pStyle w:val="a3"/>
        <w:spacing w:before="43" w:beforeAutospacing="0" w:after="0" w:afterAutospacing="0"/>
        <w:ind w:right="-2" w:firstLine="709"/>
        <w:contextualSpacing/>
        <w:jc w:val="both"/>
      </w:pPr>
    </w:p>
    <w:p w:rsidR="0073628C" w:rsidRPr="00AF1106" w:rsidRDefault="0073628C" w:rsidP="00880984">
      <w:pPr>
        <w:pStyle w:val="a3"/>
        <w:spacing w:before="365" w:beforeAutospacing="0" w:after="0" w:afterAutospacing="0"/>
        <w:ind w:right="-2" w:firstLine="709"/>
        <w:contextualSpacing/>
        <w:jc w:val="center"/>
        <w:rPr>
          <w:color w:val="000000"/>
        </w:rPr>
      </w:pPr>
      <w:r w:rsidRPr="00AF1106">
        <w:rPr>
          <w:color w:val="000000"/>
        </w:rPr>
        <w:t>19. Иные требования предоставления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73628C" w:rsidRPr="00AF1106" w:rsidRDefault="0073628C" w:rsidP="00903F9D">
      <w:pPr>
        <w:pStyle w:val="a3"/>
        <w:spacing w:before="365" w:beforeAutospacing="0" w:after="0" w:afterAutospacing="0"/>
        <w:ind w:right="-2" w:firstLine="709"/>
        <w:contextualSpacing/>
        <w:jc w:val="both"/>
        <w:rPr>
          <w:color w:val="000000"/>
        </w:rPr>
      </w:pPr>
      <w:r w:rsidRPr="00AF1106">
        <w:rPr>
          <w:color w:val="000000"/>
        </w:rPr>
        <w:t>31. Иные требования к предоставлению государственной услуги не предъявляются. </w:t>
      </w:r>
    </w:p>
    <w:p w:rsidR="00880984" w:rsidRPr="00AF1106" w:rsidRDefault="00880984" w:rsidP="00903F9D">
      <w:pPr>
        <w:pStyle w:val="a3"/>
        <w:spacing w:before="365" w:beforeAutospacing="0" w:after="0" w:afterAutospacing="0"/>
        <w:ind w:right="-2" w:firstLine="709"/>
        <w:contextualSpacing/>
        <w:jc w:val="both"/>
      </w:pPr>
    </w:p>
    <w:p w:rsidR="0073628C" w:rsidRPr="00AF1106" w:rsidRDefault="0073628C" w:rsidP="00880984">
      <w:pPr>
        <w:pStyle w:val="a3"/>
        <w:spacing w:before="365" w:beforeAutospacing="0" w:after="0" w:afterAutospacing="0"/>
        <w:ind w:right="-2" w:firstLine="709"/>
        <w:contextualSpacing/>
        <w:jc w:val="center"/>
        <w:rPr>
          <w:color w:val="000000"/>
        </w:rPr>
      </w:pPr>
      <w:r w:rsidRPr="00AF1106">
        <w:rPr>
          <w:color w:val="000000"/>
        </w:rPr>
        <w:t>Раздел 3. Состав, последовательность и сроки выполнения административных процедур (действий), требования к порядку их выполнения</w:t>
      </w:r>
    </w:p>
    <w:p w:rsidR="00880984" w:rsidRPr="00AF1106" w:rsidRDefault="00880984" w:rsidP="00903F9D">
      <w:pPr>
        <w:pStyle w:val="a3"/>
        <w:spacing w:before="365" w:beforeAutospacing="0" w:after="0" w:afterAutospacing="0"/>
        <w:ind w:right="-2" w:firstLine="709"/>
        <w:contextualSpacing/>
        <w:jc w:val="both"/>
      </w:pPr>
    </w:p>
    <w:p w:rsidR="0073628C" w:rsidRPr="00AF1106" w:rsidRDefault="0073628C" w:rsidP="00880984">
      <w:pPr>
        <w:pStyle w:val="a3"/>
        <w:spacing w:before="370" w:beforeAutospacing="0" w:after="0" w:afterAutospacing="0"/>
        <w:ind w:right="-2" w:firstLine="709"/>
        <w:contextualSpacing/>
        <w:jc w:val="center"/>
        <w:rPr>
          <w:color w:val="000000"/>
        </w:rPr>
      </w:pPr>
      <w:r w:rsidRPr="00AF1106">
        <w:rPr>
          <w:color w:val="000000"/>
        </w:rPr>
        <w:t>20. Исчерпывающий перечень административных процедур</w:t>
      </w:r>
    </w:p>
    <w:p w:rsidR="00880984" w:rsidRPr="00AF1106" w:rsidRDefault="00880984" w:rsidP="00903F9D">
      <w:pPr>
        <w:pStyle w:val="a3"/>
        <w:spacing w:before="370"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32. Предоставление государственной услуги включает в себя следующие административные процедуры: </w:t>
      </w:r>
    </w:p>
    <w:p w:rsidR="00DD14F8"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 xml:space="preserve">а) прием, регистрация заявления и представленных документов;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б) обследование личного подсобного хозяйства и составление акта обследования;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в) рассмотрение представленных документов и принятие решения о выдаче либо об отказе в выдаче справки;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г) подготовка и оформление документов, являющихся результатом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lastRenderedPageBreak/>
        <w:t>д) выдача документов, являющихся результатом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Блок-схема предоставления государственной услуги приведена в Приложении </w:t>
      </w:r>
      <w:r w:rsidR="00F1069D" w:rsidRPr="00AF1106">
        <w:rPr>
          <w:color w:val="000000"/>
        </w:rPr>
        <w:t xml:space="preserve">    </w:t>
      </w:r>
      <w:r w:rsidR="00880984" w:rsidRPr="00AF1106">
        <w:rPr>
          <w:color w:val="000000"/>
        </w:rPr>
        <w:t>№</w:t>
      </w:r>
      <w:r w:rsidRPr="00AF1106">
        <w:rPr>
          <w:color w:val="000000"/>
        </w:rPr>
        <w:t xml:space="preserve"> 1 к настоящему Регламенту. </w:t>
      </w:r>
    </w:p>
    <w:p w:rsidR="00AF1106" w:rsidRPr="00AF1106" w:rsidRDefault="00AF1106" w:rsidP="00AF1106">
      <w:pPr>
        <w:pStyle w:val="a3"/>
        <w:spacing w:before="312" w:beforeAutospacing="0" w:after="0" w:afterAutospacing="0"/>
        <w:ind w:right="-2"/>
        <w:contextualSpacing/>
        <w:rPr>
          <w:color w:val="000000"/>
        </w:rPr>
      </w:pPr>
    </w:p>
    <w:p w:rsidR="00903F9D" w:rsidRPr="00AF1106" w:rsidRDefault="00903F9D" w:rsidP="00880984">
      <w:pPr>
        <w:pStyle w:val="a3"/>
        <w:spacing w:before="312" w:beforeAutospacing="0" w:after="0" w:afterAutospacing="0"/>
        <w:ind w:right="-2" w:firstLine="709"/>
        <w:contextualSpacing/>
        <w:jc w:val="center"/>
        <w:rPr>
          <w:color w:val="000000"/>
        </w:rPr>
      </w:pPr>
      <w:r w:rsidRPr="00AF1106">
        <w:rPr>
          <w:color w:val="000000"/>
        </w:rPr>
        <w:t>21. Прием и регистрация представленных в уполномоченный орган документов</w:t>
      </w:r>
    </w:p>
    <w:p w:rsidR="00880984" w:rsidRPr="00AF1106" w:rsidRDefault="00880984" w:rsidP="00903F9D">
      <w:pPr>
        <w:pStyle w:val="a3"/>
        <w:spacing w:before="312"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 xml:space="preserve">33. Основанием для начала административной процедуры, предусмотренной настоящей главой Регламента, является получение </w:t>
      </w:r>
      <w:r w:rsidR="00DD14F8" w:rsidRPr="00AF1106">
        <w:rPr>
          <w:color w:val="000000"/>
        </w:rPr>
        <w:t>государственной администрацией</w:t>
      </w:r>
      <w:r w:rsidRPr="00AF1106">
        <w:rPr>
          <w:color w:val="000000"/>
        </w:rPr>
        <w:t xml:space="preserve"> документов, представленных заявителем лично в бумажной форме либо в электронной форме посредством Портала.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34. При получении </w:t>
      </w:r>
      <w:r w:rsidR="00DD14F8" w:rsidRPr="00AF1106">
        <w:rPr>
          <w:color w:val="000000"/>
        </w:rPr>
        <w:t>государственной администрацией</w:t>
      </w:r>
      <w:r w:rsidRPr="00AF1106">
        <w:rPr>
          <w:color w:val="000000"/>
        </w:rPr>
        <w:t xml:space="preserve"> документов, указанных в пункте 16 настоящего Регламента, специалист, ответственный за прием и регистрацию представленных документов, осуществляет</w:t>
      </w:r>
      <w:r w:rsidR="00DD14F8" w:rsidRPr="00AF1106">
        <w:rPr>
          <w:color w:val="000000"/>
        </w:rPr>
        <w:t xml:space="preserve"> их</w:t>
      </w:r>
      <w:r w:rsidRPr="00AF1106">
        <w:rPr>
          <w:color w:val="000000"/>
        </w:rPr>
        <w:t xml:space="preserve"> регистрацию и оформляет опись принятых документов.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Регистрация представленных в </w:t>
      </w:r>
      <w:r w:rsidR="00DD14F8" w:rsidRPr="00AF1106">
        <w:rPr>
          <w:color w:val="000000"/>
        </w:rPr>
        <w:t>государственную администрацию</w:t>
      </w:r>
      <w:r w:rsidRPr="00AF1106">
        <w:rPr>
          <w:color w:val="000000"/>
        </w:rPr>
        <w:t xml:space="preserve"> документов осуществляется путем присвоения указанным документам входящего номера с указанием даты их получения</w:t>
      </w:r>
      <w:r w:rsidR="007E2E1C" w:rsidRPr="00AF1106">
        <w:rPr>
          <w:color w:val="000000"/>
        </w:rPr>
        <w:t>.</w:t>
      </w:r>
      <w:r w:rsidRPr="00AF1106">
        <w:rPr>
          <w:color w:val="000000"/>
        </w:rPr>
        <w:t>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Опись полученных </w:t>
      </w:r>
      <w:r w:rsidR="007E2E1C" w:rsidRPr="00AF1106">
        <w:rPr>
          <w:color w:val="000000"/>
        </w:rPr>
        <w:t>государственной администрацией</w:t>
      </w:r>
      <w:r w:rsidRPr="00AF1106">
        <w:rPr>
          <w:color w:val="000000"/>
        </w:rPr>
        <w:t xml:space="preserve"> документов (далее – опись) оформляется в двух экземплярах. Первый экземпляр описи выдается заявителю, второй экземпляр приобщается к представленным в </w:t>
      </w:r>
      <w:r w:rsidR="007E2E1C" w:rsidRPr="00AF1106">
        <w:rPr>
          <w:color w:val="000000"/>
        </w:rPr>
        <w:t>государственную администрацию</w:t>
      </w:r>
      <w:r w:rsidRPr="00AF1106">
        <w:rPr>
          <w:color w:val="000000"/>
        </w:rPr>
        <w:t xml:space="preserve"> документам.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В описи указывается перечень представленных в </w:t>
      </w:r>
      <w:r w:rsidR="007E2E1C" w:rsidRPr="00AF1106">
        <w:rPr>
          <w:color w:val="000000"/>
        </w:rPr>
        <w:t>государственную администрацию</w:t>
      </w:r>
      <w:r w:rsidRPr="00AF1106">
        <w:rPr>
          <w:color w:val="000000"/>
        </w:rPr>
        <w:t xml:space="preserve"> документов и дата их получения</w:t>
      </w:r>
      <w:r w:rsidR="007E2E1C" w:rsidRPr="00AF1106">
        <w:rPr>
          <w:color w:val="000000"/>
        </w:rPr>
        <w:t>.</w:t>
      </w:r>
      <w:r w:rsidRPr="00AF1106">
        <w:rPr>
          <w:color w:val="000000"/>
        </w:rPr>
        <w:t xml:space="preserve"> В случае поступления в </w:t>
      </w:r>
      <w:r w:rsidR="007E2E1C" w:rsidRPr="00AF1106">
        <w:rPr>
          <w:color w:val="000000"/>
        </w:rPr>
        <w:t>государственную администрацию</w:t>
      </w:r>
      <w:r w:rsidRPr="00AF1106">
        <w:rPr>
          <w:color w:val="000000"/>
        </w:rPr>
        <w:t xml:space="preserve"> заявления в электронной форме через Портал опись отправляется в личный кабинет заявителя.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35. В случае если документы, необходимые для предоставления государственной услуги, представлены в </w:t>
      </w:r>
      <w:r w:rsidR="007E2E1C" w:rsidRPr="00AF1106">
        <w:rPr>
          <w:color w:val="000000"/>
        </w:rPr>
        <w:t>государственную администрацию</w:t>
      </w:r>
      <w:r w:rsidRPr="00AF1106">
        <w:rPr>
          <w:color w:val="000000"/>
        </w:rPr>
        <w:t xml:space="preserve"> непосредственно </w:t>
      </w:r>
      <w:proofErr w:type="gramStart"/>
      <w:r w:rsidRPr="00AF1106">
        <w:rPr>
          <w:color w:val="000000"/>
        </w:rPr>
        <w:t>заявителем</w:t>
      </w:r>
      <w:proofErr w:type="gramEnd"/>
      <w:r w:rsidRPr="00AF1106">
        <w:rPr>
          <w:color w:val="000000"/>
        </w:rPr>
        <w:t xml:space="preserve"> либо его представителем, действующим на основании доверенности, опись должна быть выдана заявителю либо его представителю, действующему на основании доверенности, в день их получения </w:t>
      </w:r>
      <w:r w:rsidR="007E2E1C" w:rsidRPr="00AF1106">
        <w:rPr>
          <w:color w:val="000000"/>
        </w:rPr>
        <w:t>государственной администрацией</w:t>
      </w:r>
      <w:r w:rsidRPr="00AF1106">
        <w:rPr>
          <w:color w:val="000000"/>
        </w:rPr>
        <w:t>. </w:t>
      </w:r>
    </w:p>
    <w:p w:rsidR="00903F9D"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36. Максимальный срок выполнения данной административной процедуры не должен превышать 15 (пятнадцати) минут. </w:t>
      </w:r>
    </w:p>
    <w:p w:rsidR="00880984" w:rsidRPr="00AF1106" w:rsidRDefault="00880984"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22. Обследование личного подсобного хозяйства и составление акта обследования</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37. Основанием для начала административной процедуры, предусмотренной настоящей главой Регламента, является направление уведомления заявителю о дате и времени выезда комиссии для обследования личного подсобного хозяйства.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38. Уведомление заявителя может быть осуществлено в телефонном режиме, письменно или путем направления сообщения в личный кабинет заявителя на Портале. </w:t>
      </w:r>
    </w:p>
    <w:p w:rsidR="00903F9D" w:rsidRPr="00AF1106" w:rsidRDefault="00903F9D" w:rsidP="00880984">
      <w:pPr>
        <w:pStyle w:val="a3"/>
        <w:spacing w:before="43" w:beforeAutospacing="0" w:after="0" w:afterAutospacing="0"/>
        <w:ind w:right="-2" w:firstLine="709"/>
        <w:contextualSpacing/>
        <w:jc w:val="both"/>
      </w:pPr>
      <w:r w:rsidRPr="00AF1106">
        <w:rPr>
          <w:color w:val="000000"/>
        </w:rPr>
        <w:t xml:space="preserve">39. Проверка представленных в </w:t>
      </w:r>
      <w:r w:rsidR="00107ECF" w:rsidRPr="00AF1106">
        <w:rPr>
          <w:color w:val="000000"/>
        </w:rPr>
        <w:t>государственную администрацию</w:t>
      </w:r>
      <w:r w:rsidRPr="00AF1106">
        <w:rPr>
          <w:color w:val="000000"/>
        </w:rPr>
        <w:t xml:space="preserve"> документов и обследование личного подсобного хозяйства осуществляется комиссией, сформированной на основании решения </w:t>
      </w:r>
      <w:r w:rsidR="00107ECF" w:rsidRPr="00AF1106">
        <w:rPr>
          <w:color w:val="000000"/>
        </w:rPr>
        <w:t>главы государственной администрации</w:t>
      </w:r>
      <w:r w:rsidRPr="00AF1106">
        <w:rPr>
          <w:color w:val="000000"/>
        </w:rPr>
        <w:t>.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40. Комиссия в указанный срок выезжает на участок, осуществляет обследование личного подсобного хозяйства, фиксирует установленные факты в акте обследования. </w:t>
      </w:r>
    </w:p>
    <w:p w:rsidR="00AF1106" w:rsidRPr="00AF1106" w:rsidRDefault="00903F9D" w:rsidP="00795778">
      <w:pPr>
        <w:pStyle w:val="a3"/>
        <w:spacing w:before="43" w:beforeAutospacing="0" w:after="0" w:afterAutospacing="0"/>
        <w:ind w:right="-2" w:firstLine="709"/>
        <w:contextualSpacing/>
        <w:jc w:val="both"/>
        <w:rPr>
          <w:color w:val="000000"/>
        </w:rPr>
      </w:pPr>
      <w:r w:rsidRPr="00AF1106">
        <w:rPr>
          <w:color w:val="000000"/>
        </w:rPr>
        <w:t>Максимальный срок выполнения данной административной процедуры не должен превышать 3 (три) рабочих дня. </w:t>
      </w:r>
    </w:p>
    <w:p w:rsidR="00AF1106" w:rsidRPr="00AF1106" w:rsidRDefault="00AF1106" w:rsidP="00880984">
      <w:pPr>
        <w:pStyle w:val="a3"/>
        <w:spacing w:before="365" w:beforeAutospacing="0" w:after="0" w:afterAutospacing="0"/>
        <w:ind w:right="-2" w:firstLine="709"/>
        <w:contextualSpacing/>
        <w:jc w:val="center"/>
        <w:rPr>
          <w:color w:val="000000"/>
        </w:rPr>
      </w:pPr>
    </w:p>
    <w:p w:rsidR="00AF1106"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23. Рассмотрение </w:t>
      </w:r>
      <w:proofErr w:type="gramStart"/>
      <w:r w:rsidRPr="00AF1106">
        <w:rPr>
          <w:color w:val="000000"/>
        </w:rPr>
        <w:t>представленных</w:t>
      </w:r>
      <w:proofErr w:type="gramEnd"/>
      <w:r w:rsidRPr="00AF1106">
        <w:rPr>
          <w:color w:val="000000"/>
        </w:rPr>
        <w:t xml:space="preserve"> в </w:t>
      </w:r>
      <w:r w:rsidR="00107ECF" w:rsidRPr="00AF1106">
        <w:rPr>
          <w:color w:val="000000"/>
        </w:rPr>
        <w:t>государственную администрацию</w:t>
      </w:r>
      <w:r w:rsidRPr="00AF1106">
        <w:rPr>
          <w:color w:val="000000"/>
        </w:rPr>
        <w:t xml:space="preserve"> </w:t>
      </w:r>
    </w:p>
    <w:p w:rsidR="00AF1106"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документов и принятие решения о выдаче </w:t>
      </w: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либо решения об отказе в выдаче</w:t>
      </w:r>
      <w:r w:rsidR="00107ECF" w:rsidRPr="00AF1106">
        <w:rPr>
          <w:color w:val="000000"/>
        </w:rPr>
        <w:t xml:space="preserve"> государственной услуги</w:t>
      </w:r>
    </w:p>
    <w:p w:rsidR="00903F9D" w:rsidRPr="00AF1106" w:rsidRDefault="00903F9D" w:rsidP="00903F9D">
      <w:pPr>
        <w:pStyle w:val="a3"/>
        <w:spacing w:before="370" w:beforeAutospacing="0" w:after="0" w:afterAutospacing="0"/>
        <w:ind w:right="-2" w:firstLine="709"/>
        <w:contextualSpacing/>
        <w:jc w:val="both"/>
      </w:pPr>
      <w:r w:rsidRPr="00AF1106">
        <w:rPr>
          <w:color w:val="000000"/>
        </w:rPr>
        <w:t xml:space="preserve">41. Основанием для начала административной процедуры, предусмотренной настоящей главой Регламента, является получение должностным лицом (специалистом), ответственным за прием документов, представленных в </w:t>
      </w:r>
      <w:r w:rsidR="00107ECF" w:rsidRPr="00AF1106">
        <w:rPr>
          <w:color w:val="000000"/>
        </w:rPr>
        <w:t>государственную администрацию</w:t>
      </w:r>
      <w:r w:rsidRPr="00AF1106">
        <w:rPr>
          <w:color w:val="000000"/>
        </w:rPr>
        <w:t xml:space="preserve"> документов.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lastRenderedPageBreak/>
        <w:t xml:space="preserve">42. В рамках рассмотрения представленных в </w:t>
      </w:r>
      <w:r w:rsidR="00107ECF" w:rsidRPr="00AF1106">
        <w:rPr>
          <w:color w:val="000000"/>
        </w:rPr>
        <w:t>государственную администрацию</w:t>
      </w:r>
      <w:r w:rsidRPr="00AF1106">
        <w:rPr>
          <w:color w:val="000000"/>
        </w:rPr>
        <w:t xml:space="preserve"> документов осуществляется проверка на предмет наличия (отсутствия) оснований для отказа в предоставлении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43. В случае если выявлено наличие оснований для отказа в предоставлении государственной услуги, подготавливается уведомление об отказе в выдаче справки.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44. В случае если установлено отсутствие оснований для отказа в предоставлении государственной услуги, принимается решение об оформлении и выдаче справки. </w:t>
      </w:r>
    </w:p>
    <w:p w:rsidR="00903F9D" w:rsidRPr="00AF1106" w:rsidRDefault="00903F9D" w:rsidP="00903F9D">
      <w:pPr>
        <w:pStyle w:val="a3"/>
        <w:spacing w:before="48" w:beforeAutospacing="0" w:after="0" w:afterAutospacing="0"/>
        <w:ind w:right="-2" w:firstLine="709"/>
        <w:contextualSpacing/>
        <w:jc w:val="both"/>
        <w:rPr>
          <w:color w:val="000000"/>
        </w:rPr>
      </w:pPr>
      <w:r w:rsidRPr="00AF1106">
        <w:rPr>
          <w:color w:val="000000"/>
        </w:rPr>
        <w:t>45. Максимальный срок выполнения данной административной процедуры не должен превышать 1 (один) рабочий день. </w:t>
      </w:r>
    </w:p>
    <w:p w:rsidR="00880984" w:rsidRPr="00AF1106" w:rsidRDefault="00880984" w:rsidP="00903F9D">
      <w:pPr>
        <w:pStyle w:val="a3"/>
        <w:spacing w:before="48"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24. Подготовка и оформление документов, являющихся результатом предоставления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46. Основанием для начала административной процедуры, предусмотренной настоящей главой Регламента, является принятие решения о выдаче справки.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47. Справка о наличии личного подсобного хозяйства оформляется на основании акта обследования приусадебного участка и (или) личного подсобного хозяйства, составленного комиссией по месту размещения личного подсобного хозяйства. </w:t>
      </w:r>
    </w:p>
    <w:p w:rsidR="00903F9D" w:rsidRPr="00AF1106" w:rsidRDefault="00903F9D" w:rsidP="00903F9D">
      <w:pPr>
        <w:pStyle w:val="a3"/>
        <w:spacing w:before="48" w:beforeAutospacing="0" w:after="0" w:afterAutospacing="0"/>
        <w:ind w:right="-2" w:firstLine="709"/>
        <w:contextualSpacing/>
        <w:jc w:val="both"/>
      </w:pPr>
      <w:r w:rsidRPr="00AF1106">
        <w:rPr>
          <w:color w:val="000000"/>
        </w:rPr>
        <w:t>48. Уполномоченным должностным лицом подготавливается и оформляется справка, подлежащая выдаче заявителю.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49. Типовая форма справки установлена в Приложении </w:t>
      </w:r>
      <w:r w:rsidR="00880984" w:rsidRPr="00AF1106">
        <w:rPr>
          <w:color w:val="000000"/>
        </w:rPr>
        <w:t>№</w:t>
      </w:r>
      <w:r w:rsidRPr="00AF1106">
        <w:rPr>
          <w:color w:val="000000"/>
        </w:rPr>
        <w:t xml:space="preserve"> 2 к настоящему Регламенту.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Представленные в </w:t>
      </w:r>
      <w:r w:rsidR="00107ECF" w:rsidRPr="00AF1106">
        <w:rPr>
          <w:color w:val="000000"/>
        </w:rPr>
        <w:t>государственную администрацию</w:t>
      </w:r>
      <w:r w:rsidRPr="00AF1106">
        <w:rPr>
          <w:color w:val="000000"/>
        </w:rPr>
        <w:t xml:space="preserve"> для получения справки документы передаются специалисту, ответственному за хранение документов. </w:t>
      </w:r>
    </w:p>
    <w:p w:rsidR="00903F9D" w:rsidRPr="00AF1106" w:rsidRDefault="00903F9D" w:rsidP="00903F9D">
      <w:pPr>
        <w:pStyle w:val="a3"/>
        <w:spacing w:before="312" w:beforeAutospacing="0" w:after="0" w:afterAutospacing="0"/>
        <w:ind w:right="-2" w:firstLine="709"/>
        <w:contextualSpacing/>
        <w:jc w:val="both"/>
        <w:rPr>
          <w:color w:val="000000"/>
        </w:rPr>
      </w:pPr>
      <w:r w:rsidRPr="00AF1106">
        <w:rPr>
          <w:color w:val="000000"/>
        </w:rPr>
        <w:t>50. Максимальный срок выполнения данной административной процедуры не должен превышать 30 (тридцати) минут. </w:t>
      </w:r>
    </w:p>
    <w:p w:rsidR="00880984" w:rsidRPr="00AF1106" w:rsidRDefault="00880984" w:rsidP="00903F9D">
      <w:pPr>
        <w:pStyle w:val="a3"/>
        <w:spacing w:before="312"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25. Выдача документов, являющихся результатом предоставления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51. Основанием для начала административной процедуры, предусмотренной настоящей главой Регламента, является окончание подготовки документов, подлежащих выдаче заявителю.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52. О дате и времени получения результата государственной услуги заявитель информируется по телефону или путем направления сообщения в личный кабинет на Портале.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53. При непосредственном обращении в </w:t>
      </w:r>
      <w:r w:rsidR="00107ECF" w:rsidRPr="00AF1106">
        <w:rPr>
          <w:color w:val="000000"/>
        </w:rPr>
        <w:t>государственную администрацию</w:t>
      </w:r>
      <w:r w:rsidRPr="00AF1106">
        <w:rPr>
          <w:color w:val="000000"/>
        </w:rPr>
        <w:t xml:space="preserve">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уполномоченное должностное лицо выдает справку или уведомление об отказе в выдаче справки. </w:t>
      </w:r>
    </w:p>
    <w:p w:rsidR="00AF1106" w:rsidRPr="00795778" w:rsidRDefault="00903F9D" w:rsidP="00795778">
      <w:pPr>
        <w:pStyle w:val="a3"/>
        <w:spacing w:before="43" w:beforeAutospacing="0" w:after="0" w:afterAutospacing="0"/>
        <w:ind w:right="-2" w:firstLine="709"/>
        <w:contextualSpacing/>
        <w:jc w:val="both"/>
        <w:rPr>
          <w:color w:val="000000"/>
        </w:rPr>
      </w:pPr>
      <w:r w:rsidRPr="00AF1106">
        <w:rPr>
          <w:color w:val="000000"/>
        </w:rPr>
        <w:t>Максимальный срок исполнения данной административной процедуры не должен превышать 15 (пятнадцати) минут. </w:t>
      </w:r>
    </w:p>
    <w:p w:rsidR="00AF1106" w:rsidRPr="00AF1106" w:rsidRDefault="00AF1106"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Раздел 4. Формы </w:t>
      </w:r>
      <w:proofErr w:type="gramStart"/>
      <w:r w:rsidRPr="00AF1106">
        <w:rPr>
          <w:color w:val="000000"/>
        </w:rPr>
        <w:t>контроля за</w:t>
      </w:r>
      <w:proofErr w:type="gramEnd"/>
      <w:r w:rsidRPr="00AF1106">
        <w:rPr>
          <w:color w:val="000000"/>
        </w:rPr>
        <w:t xml:space="preserve"> исполнением Регламента</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26. Порядок осуществления текущего </w:t>
      </w:r>
      <w:proofErr w:type="gramStart"/>
      <w:r w:rsidRPr="00AF1106">
        <w:rPr>
          <w:color w:val="000000"/>
        </w:rPr>
        <w:t>контроля за</w:t>
      </w:r>
      <w:proofErr w:type="gramEnd"/>
      <w:r w:rsidRPr="00AF1106">
        <w:rPr>
          <w:color w:val="000000"/>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 ими решений</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rPr>
          <w:color w:val="000000"/>
        </w:rPr>
      </w:pPr>
      <w:r w:rsidRPr="00AF1106">
        <w:rPr>
          <w:color w:val="000000"/>
        </w:rPr>
        <w:t xml:space="preserve">54. Текущий </w:t>
      </w:r>
      <w:proofErr w:type="gramStart"/>
      <w:r w:rsidRPr="00AF1106">
        <w:rPr>
          <w:color w:val="000000"/>
        </w:rPr>
        <w:t>контроль за</w:t>
      </w:r>
      <w:proofErr w:type="gramEnd"/>
      <w:r w:rsidRPr="00AF1106">
        <w:rPr>
          <w:color w:val="000000"/>
        </w:rPr>
        <w:t xml:space="preserve"> полнотой и качеством предоставления государственной услуги осуществляется глав</w:t>
      </w:r>
      <w:r w:rsidR="00107ECF" w:rsidRPr="00AF1106">
        <w:rPr>
          <w:color w:val="000000"/>
        </w:rPr>
        <w:t>ой</w:t>
      </w:r>
      <w:r w:rsidRPr="00AF1106">
        <w:rPr>
          <w:color w:val="000000"/>
        </w:rPr>
        <w:t xml:space="preserve"> государственн</w:t>
      </w:r>
      <w:r w:rsidR="00107ECF" w:rsidRPr="00AF1106">
        <w:rPr>
          <w:color w:val="000000"/>
        </w:rPr>
        <w:t>ой</w:t>
      </w:r>
      <w:r w:rsidRPr="00AF1106">
        <w:rPr>
          <w:color w:val="000000"/>
        </w:rPr>
        <w:t xml:space="preserve"> администрации</w:t>
      </w:r>
      <w:r w:rsidR="00107ECF" w:rsidRPr="00AF1106">
        <w:rPr>
          <w:color w:val="000000"/>
        </w:rPr>
        <w:t xml:space="preserve"> Рыбницкого района и города Рыбницы</w:t>
      </w:r>
      <w:r w:rsidRPr="00AF1106">
        <w:rPr>
          <w:color w:val="000000"/>
        </w:rPr>
        <w:t xml:space="preserve">, руководителем отдела (управления), в чьем подчинении находится должностное лицо, </w:t>
      </w:r>
      <w:r w:rsidRPr="00AF1106">
        <w:rPr>
          <w:color w:val="000000"/>
        </w:rPr>
        <w:lastRenderedPageBreak/>
        <w:t>предоставляющее государственную услугу, а также уполномоченным исполнительным органом государственной власти. </w:t>
      </w:r>
    </w:p>
    <w:p w:rsidR="00880984" w:rsidRPr="00AF1106" w:rsidRDefault="00880984" w:rsidP="00903F9D">
      <w:pPr>
        <w:pStyle w:val="a3"/>
        <w:spacing w:before="365" w:beforeAutospacing="0" w:after="0" w:afterAutospacing="0"/>
        <w:ind w:right="-2" w:firstLine="709"/>
        <w:contextualSpacing/>
        <w:jc w:val="both"/>
      </w:pPr>
    </w:p>
    <w:p w:rsidR="00880984"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27. Порядок и периодичность осуществления плановых и внеплановых проверок полноты и качества предоставления государственных услуг</w:t>
      </w:r>
    </w:p>
    <w:p w:rsidR="00903F9D" w:rsidRPr="00AF1106" w:rsidRDefault="00903F9D" w:rsidP="00903F9D">
      <w:pPr>
        <w:pStyle w:val="a3"/>
        <w:spacing w:before="365" w:beforeAutospacing="0" w:after="0" w:afterAutospacing="0"/>
        <w:ind w:right="-2" w:firstLine="709"/>
        <w:contextualSpacing/>
        <w:jc w:val="both"/>
      </w:pPr>
      <w:r w:rsidRPr="00AF1106">
        <w:rPr>
          <w:color w:val="000000"/>
        </w:rPr>
        <w:t> </w:t>
      </w:r>
    </w:p>
    <w:p w:rsidR="00903F9D" w:rsidRPr="00AF1106" w:rsidRDefault="00903F9D" w:rsidP="00903F9D">
      <w:pPr>
        <w:pStyle w:val="a3"/>
        <w:spacing w:before="365" w:beforeAutospacing="0" w:after="0" w:afterAutospacing="0"/>
        <w:ind w:right="-2" w:firstLine="709"/>
        <w:contextualSpacing/>
        <w:jc w:val="both"/>
      </w:pPr>
      <w:r w:rsidRPr="00AF1106">
        <w:rPr>
          <w:color w:val="000000"/>
        </w:rPr>
        <w:t>55.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 </w:t>
      </w:r>
    </w:p>
    <w:p w:rsidR="00903F9D" w:rsidRPr="00AF1106" w:rsidRDefault="00903F9D" w:rsidP="00880984">
      <w:pPr>
        <w:pStyle w:val="a3"/>
        <w:spacing w:before="43" w:beforeAutospacing="0" w:after="0" w:afterAutospacing="0"/>
        <w:ind w:right="-2" w:firstLine="709"/>
        <w:contextualSpacing/>
        <w:jc w:val="both"/>
      </w:pPr>
      <w:r w:rsidRPr="00AF1106">
        <w:rPr>
          <w:color w:val="000000"/>
        </w:rPr>
        <w:t>56. Внеплановая проверка, проводимая уполномоченным исполнительным органом государственной власти, назначается в порядке, </w:t>
      </w:r>
      <w:r w:rsidR="00880984" w:rsidRPr="00AF1106">
        <w:rPr>
          <w:color w:val="000000"/>
        </w:rPr>
        <w:t>предусмотренно</w:t>
      </w:r>
      <w:r w:rsidRPr="00AF1106">
        <w:rPr>
          <w:color w:val="000000"/>
        </w:rPr>
        <w:t>м действующим законодательством Приднестровской Молдавской Республики. </w:t>
      </w:r>
    </w:p>
    <w:p w:rsidR="00903F9D"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57. Внеплановые проверки также могут проводиться по решению руководителя органа, оказывающего государственную услугу. </w:t>
      </w:r>
    </w:p>
    <w:p w:rsidR="00880984" w:rsidRPr="00AF1106" w:rsidRDefault="00880984"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28. Ответственность должностных лиц </w:t>
      </w:r>
      <w:r w:rsidR="00107ECF" w:rsidRPr="00AF1106">
        <w:rPr>
          <w:color w:val="000000"/>
        </w:rPr>
        <w:t>государственной администрации</w:t>
      </w:r>
      <w:r w:rsidRPr="00AF1106">
        <w:rPr>
          <w:color w:val="000000"/>
        </w:rPr>
        <w:t xml:space="preserve"> за решения и действия (бездействие), принимаемые (осуществляемые) ими в ходе предоставления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 xml:space="preserve">58. В случае выявления неправомерных решений, действий (бездействия) должностных лиц </w:t>
      </w:r>
      <w:r w:rsidR="00107ECF" w:rsidRPr="00AF1106">
        <w:rPr>
          <w:color w:val="000000"/>
        </w:rPr>
        <w:t>государственной администрации</w:t>
      </w:r>
      <w:r w:rsidRPr="00AF1106">
        <w:rPr>
          <w:color w:val="000000"/>
        </w:rPr>
        <w:t>,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 </w:t>
      </w:r>
    </w:p>
    <w:p w:rsidR="00903F9D"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 xml:space="preserve">59. Персональная ответственность должностных лиц </w:t>
      </w:r>
      <w:r w:rsidR="00107ECF" w:rsidRPr="00AF1106">
        <w:rPr>
          <w:color w:val="000000"/>
        </w:rPr>
        <w:t>государственной администрации</w:t>
      </w:r>
      <w:r w:rsidRPr="00AF1106">
        <w:rPr>
          <w:color w:val="000000"/>
        </w:rPr>
        <w:t xml:space="preserve"> закрепляется в их должностных инструкциях в соответствии с законодательством Приднестровской Молдавской Республики. </w:t>
      </w:r>
    </w:p>
    <w:p w:rsidR="00107ECF" w:rsidRPr="00AF1106" w:rsidRDefault="00107ECF"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 xml:space="preserve">29. Требования к порядку и формам </w:t>
      </w:r>
      <w:proofErr w:type="gramStart"/>
      <w:r w:rsidRPr="00AF1106">
        <w:rPr>
          <w:color w:val="000000"/>
        </w:rPr>
        <w:t>контроля за</w:t>
      </w:r>
      <w:proofErr w:type="gramEnd"/>
      <w:r w:rsidRPr="00AF1106">
        <w:rPr>
          <w:color w:val="000000"/>
        </w:rPr>
        <w:t xml:space="preserve"> предоставлением государственной услуги, в том числе со стороны граждан, их объединений и организаций</w:t>
      </w:r>
    </w:p>
    <w:p w:rsidR="00880984" w:rsidRPr="00AF1106" w:rsidRDefault="00880984" w:rsidP="00903F9D">
      <w:pPr>
        <w:pStyle w:val="a3"/>
        <w:spacing w:before="365" w:beforeAutospacing="0" w:after="0" w:afterAutospacing="0"/>
        <w:ind w:right="-2" w:firstLine="709"/>
        <w:contextualSpacing/>
        <w:jc w:val="both"/>
      </w:pPr>
    </w:p>
    <w:p w:rsidR="00AF1106" w:rsidRPr="00795778" w:rsidRDefault="00903F9D" w:rsidP="00795778">
      <w:pPr>
        <w:pStyle w:val="a3"/>
        <w:spacing w:before="365" w:beforeAutospacing="0" w:after="0" w:afterAutospacing="0"/>
        <w:ind w:right="-2" w:firstLine="709"/>
        <w:contextualSpacing/>
        <w:jc w:val="both"/>
        <w:rPr>
          <w:color w:val="000000"/>
        </w:rPr>
      </w:pPr>
      <w:r w:rsidRPr="00AF1106">
        <w:rPr>
          <w:color w:val="000000"/>
        </w:rPr>
        <w:t xml:space="preserve">60. </w:t>
      </w:r>
      <w:proofErr w:type="gramStart"/>
      <w:r w:rsidRPr="00AF1106">
        <w:rPr>
          <w:color w:val="000000"/>
        </w:rPr>
        <w:t xml:space="preserve">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w:t>
      </w:r>
      <w:r w:rsidR="00107ECF" w:rsidRPr="00AF1106">
        <w:rPr>
          <w:color w:val="000000"/>
        </w:rPr>
        <w:t>государственной администрации</w:t>
      </w:r>
      <w:r w:rsidRPr="00AF1106">
        <w:rPr>
          <w:color w:val="000000"/>
        </w:rPr>
        <w:t xml:space="preserve">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 </w:t>
      </w:r>
      <w:proofErr w:type="gramEnd"/>
    </w:p>
    <w:p w:rsidR="00AF1106" w:rsidRPr="00AF1106" w:rsidRDefault="00AF1106"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Раздел 5. Досудебный (внесудебный) порядок обжалования решений и действий (бездействия) уполномоченного органа и его должностных лиц</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30.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61. Обжалование решений и (или) действий (бездействие) уполномоченного органа и (или) его должностных лиц при предоставлении государственной услуги, рассмотрение соответствующих жалоб и принятие решений по ним осуществляется путем: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а) повторного обращения в адрес </w:t>
      </w:r>
      <w:r w:rsidR="00107ECF" w:rsidRPr="00AF1106">
        <w:rPr>
          <w:color w:val="000000"/>
        </w:rPr>
        <w:t>государственной администрации</w:t>
      </w:r>
      <w:r w:rsidRPr="00AF1106">
        <w:rPr>
          <w:color w:val="000000"/>
        </w:rPr>
        <w:t>; </w:t>
      </w:r>
    </w:p>
    <w:p w:rsidR="00903F9D" w:rsidRPr="00AF1106" w:rsidRDefault="00903F9D" w:rsidP="00903F9D">
      <w:pPr>
        <w:pStyle w:val="a3"/>
        <w:spacing w:before="312" w:beforeAutospacing="0" w:after="0" w:afterAutospacing="0"/>
        <w:ind w:right="-2" w:firstLine="709"/>
        <w:contextualSpacing/>
        <w:jc w:val="both"/>
        <w:rPr>
          <w:color w:val="000000"/>
        </w:rPr>
      </w:pPr>
      <w:r w:rsidRPr="00AF1106">
        <w:rPr>
          <w:color w:val="000000"/>
        </w:rPr>
        <w:t>б) обращения в адрес Правительства Приднестровской Молдавской Республики. </w:t>
      </w:r>
    </w:p>
    <w:p w:rsidR="00880984" w:rsidRPr="00AF1106" w:rsidRDefault="00880984" w:rsidP="00903F9D">
      <w:pPr>
        <w:pStyle w:val="a3"/>
        <w:spacing w:before="312"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lastRenderedPageBreak/>
        <w:t>31. Предмет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 xml:space="preserve">62. </w:t>
      </w:r>
      <w:proofErr w:type="gramStart"/>
      <w:r w:rsidRPr="00AF1106">
        <w:rPr>
          <w:color w:val="000000"/>
        </w:rPr>
        <w:t>Предметом жалобы являются решения и (или) действия (бездействие) уполномоченного органа и (или) его должностных лиц, принятые (осуществляемые) ими в ходе предоставления государственной услуги в соответствии с настоящим Регламентом (далее – жалоба), которые, по мнению заявителя, нарушают его права и законные интересы. </w:t>
      </w:r>
      <w:proofErr w:type="gramEnd"/>
    </w:p>
    <w:p w:rsidR="00903F9D" w:rsidRPr="00AF1106" w:rsidRDefault="00903F9D" w:rsidP="00903F9D">
      <w:pPr>
        <w:pStyle w:val="a3"/>
        <w:spacing w:before="43" w:beforeAutospacing="0" w:after="0" w:afterAutospacing="0"/>
        <w:ind w:right="-2" w:firstLine="709"/>
        <w:contextualSpacing/>
        <w:jc w:val="both"/>
      </w:pPr>
      <w:r w:rsidRPr="00AF1106">
        <w:rPr>
          <w:color w:val="000000"/>
        </w:rPr>
        <w:t>63. Заявитель может обратиться с жалобой, в том числе в следующих случаях: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 xml:space="preserve">а) нарушение срока регистрации представленного в </w:t>
      </w:r>
      <w:r w:rsidR="00107ECF" w:rsidRPr="00AF1106">
        <w:rPr>
          <w:color w:val="000000"/>
        </w:rPr>
        <w:t>государственную администрацию</w:t>
      </w:r>
      <w:r w:rsidRPr="00AF1106">
        <w:rPr>
          <w:color w:val="000000"/>
        </w:rPr>
        <w:t xml:space="preserve"> заявления о предоставлении государственной услуги; </w:t>
      </w:r>
    </w:p>
    <w:p w:rsidR="00880984"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 xml:space="preserve">б) нарушение срока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в) истребование у заявителя документов, не предусмотренных нормативными правовыми актами Приднестровской Молдавской Республики и настоящим Регламентом для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 </w:t>
      </w:r>
    </w:p>
    <w:p w:rsidR="00903F9D" w:rsidRPr="00AF1106" w:rsidRDefault="00903F9D" w:rsidP="00903F9D">
      <w:pPr>
        <w:pStyle w:val="a3"/>
        <w:spacing w:before="43" w:beforeAutospacing="0" w:after="0" w:afterAutospacing="0"/>
        <w:ind w:right="-2" w:firstLine="709"/>
        <w:contextualSpacing/>
        <w:jc w:val="both"/>
      </w:pPr>
      <w:r w:rsidRPr="00AF1106">
        <w:rPr>
          <w:color w:val="000000"/>
        </w:rPr>
        <w:t>д) отказ в предоставлении услуги,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 </w:t>
      </w:r>
    </w:p>
    <w:p w:rsidR="00903F9D" w:rsidRPr="00AF1106" w:rsidRDefault="00903F9D" w:rsidP="00903F9D">
      <w:pPr>
        <w:pStyle w:val="a3"/>
        <w:spacing w:before="48" w:beforeAutospacing="0" w:after="0" w:afterAutospacing="0"/>
        <w:ind w:right="-2" w:firstLine="709"/>
        <w:contextualSpacing/>
        <w:jc w:val="both"/>
      </w:pPr>
      <w:r w:rsidRPr="00AF1106">
        <w:rPr>
          <w:color w:val="000000"/>
        </w:rPr>
        <w:t>е) истребование с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880984" w:rsidRPr="00AF1106" w:rsidRDefault="00903F9D" w:rsidP="00F1069D">
      <w:pPr>
        <w:pStyle w:val="a3"/>
        <w:spacing w:before="43" w:beforeAutospacing="0" w:after="0" w:afterAutospacing="0"/>
        <w:ind w:right="-2" w:firstLine="709"/>
        <w:contextualSpacing/>
        <w:jc w:val="both"/>
        <w:rPr>
          <w:color w:val="000000"/>
        </w:rPr>
      </w:pPr>
      <w:r w:rsidRPr="00AF1106">
        <w:rPr>
          <w:color w:val="000000"/>
        </w:rPr>
        <w:t xml:space="preserve">ж) отказ </w:t>
      </w:r>
      <w:r w:rsidR="00107ECF" w:rsidRPr="00AF1106">
        <w:rPr>
          <w:color w:val="000000"/>
        </w:rPr>
        <w:t>государственной администрации</w:t>
      </w:r>
      <w:r w:rsidRPr="00AF1106">
        <w:rPr>
          <w:color w:val="000000"/>
        </w:rPr>
        <w:t xml:space="preserve"> и (или) </w:t>
      </w:r>
      <w:r w:rsidR="00107ECF" w:rsidRPr="00AF1106">
        <w:rPr>
          <w:color w:val="000000"/>
        </w:rPr>
        <w:t>ее</w:t>
      </w:r>
      <w:r w:rsidRPr="00AF1106">
        <w:rPr>
          <w:color w:val="000000"/>
        </w:rPr>
        <w:t xml:space="preserve"> должностных лиц в исправлении допущенных опечаток и ошибок в выданных в результате предоставления государственной услуги документах. </w:t>
      </w: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32. Порядок подачи и рассмотрения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64. Основанием для начала процедуры досудебного (внесудебного) обжалования является поступление в орган (должностному лицу), указанный в пункте 61 настоящего Регламента, жалобы от заявителя в письменной форме на бумажном носителе или в электронной форме.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В жалобе указываются: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а) наименование уполномоченного органа государственной власти, фамилия, имя, отчество его должностного лица (с указанием наименования должности), которому направляется обращение;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б) фамилия, имя, отчество заявителя;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в) почтовый адрес заявителя;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г) изложение сути обращения; </w:t>
      </w:r>
    </w:p>
    <w:p w:rsidR="00107ECF"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д) личная подпись заявителя и дата. </w:t>
      </w:r>
    </w:p>
    <w:p w:rsidR="00880984" w:rsidRPr="00AF1106" w:rsidRDefault="00903F9D" w:rsidP="00880984">
      <w:pPr>
        <w:pStyle w:val="a3"/>
        <w:spacing w:before="48" w:beforeAutospacing="0" w:after="0" w:afterAutospacing="0"/>
        <w:ind w:right="-2" w:firstLine="709"/>
        <w:contextualSpacing/>
        <w:jc w:val="both"/>
        <w:rPr>
          <w:color w:val="000000"/>
        </w:rPr>
      </w:pPr>
      <w:r w:rsidRPr="00AF1106">
        <w:rPr>
          <w:color w:val="000000"/>
        </w:rPr>
        <w:t xml:space="preserve">К обращению могут быть приложены необходимые для рассмотрения документы или их копии. </w:t>
      </w:r>
    </w:p>
    <w:p w:rsidR="00880984" w:rsidRPr="00AF1106" w:rsidRDefault="00880984" w:rsidP="00880984">
      <w:pPr>
        <w:pStyle w:val="a3"/>
        <w:spacing w:before="48" w:beforeAutospacing="0" w:after="0" w:afterAutospacing="0"/>
        <w:ind w:right="-2" w:firstLine="709"/>
        <w:contextualSpacing/>
        <w:jc w:val="both"/>
        <w:rPr>
          <w:color w:val="000000"/>
        </w:rPr>
      </w:pPr>
    </w:p>
    <w:p w:rsidR="00903F9D" w:rsidRPr="00AF1106" w:rsidRDefault="00903F9D" w:rsidP="00880984">
      <w:pPr>
        <w:pStyle w:val="a3"/>
        <w:spacing w:before="48" w:beforeAutospacing="0" w:after="0" w:afterAutospacing="0"/>
        <w:ind w:right="-2" w:firstLine="709"/>
        <w:contextualSpacing/>
        <w:jc w:val="center"/>
        <w:rPr>
          <w:color w:val="000000"/>
        </w:rPr>
      </w:pPr>
      <w:r w:rsidRPr="00AF1106">
        <w:rPr>
          <w:color w:val="000000"/>
        </w:rPr>
        <w:t>33. Сроки рассмотрения жалобы</w:t>
      </w:r>
    </w:p>
    <w:p w:rsidR="00880984" w:rsidRPr="00AF1106" w:rsidRDefault="00880984" w:rsidP="00880984">
      <w:pPr>
        <w:pStyle w:val="a3"/>
        <w:spacing w:before="48"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65. Жалоба, поступившая в орган, указанный в пункте 61 настоящего Регламента, подлежит рассмотрению должностным лицом, наделенным полномочиями по рассмотрению жалоб, в течение 15 (пятнадцати) рабочих дней со дня ее регистрации. </w:t>
      </w:r>
    </w:p>
    <w:p w:rsidR="00903F9D" w:rsidRPr="00AF1106" w:rsidRDefault="00903F9D" w:rsidP="00903F9D">
      <w:pPr>
        <w:pStyle w:val="a3"/>
        <w:spacing w:before="43" w:beforeAutospacing="0" w:after="0" w:afterAutospacing="0"/>
        <w:ind w:right="-2" w:firstLine="709"/>
        <w:contextualSpacing/>
        <w:jc w:val="both"/>
        <w:rPr>
          <w:color w:val="000000"/>
        </w:rPr>
      </w:pPr>
      <w:proofErr w:type="gramStart"/>
      <w:r w:rsidRPr="00AF1106">
        <w:rPr>
          <w:color w:val="000000"/>
        </w:rPr>
        <w:t xml:space="preserve">В случае если жалоба подана в связи с опечаткой, ошибкой </w:t>
      </w:r>
      <w:r w:rsidR="00D71D2A" w:rsidRPr="00AF1106">
        <w:rPr>
          <w:color w:val="000000"/>
        </w:rPr>
        <w:t>государственной администрации</w:t>
      </w:r>
      <w:bookmarkStart w:id="0" w:name="_GoBack"/>
      <w:bookmarkEnd w:id="0"/>
      <w:r w:rsidRPr="00AF1106">
        <w:rPr>
          <w:color w:val="000000"/>
        </w:rPr>
        <w:t>, допущенной в выданных в результате предоставления государственной услуги документах, жалоба должна быть рассмотрена в течение 2 (двух) рабочих дней со дня ее регистрации. </w:t>
      </w:r>
      <w:proofErr w:type="gramEnd"/>
    </w:p>
    <w:p w:rsidR="00880984" w:rsidRPr="00AF1106" w:rsidRDefault="00880984"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lastRenderedPageBreak/>
        <w:t>34. Перечень оснований для приостановления рассмотрения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rPr>
          <w:color w:val="000000"/>
        </w:rPr>
      </w:pPr>
      <w:r w:rsidRPr="00AF1106">
        <w:rPr>
          <w:color w:val="000000"/>
        </w:rPr>
        <w:t>66. Основания для приостановления рассмотрения жалобы отсутствуют. </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35. Результат рассмотрения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67. По результатам рассмотрения жалобы орган, указанный в пункте 61 настоящего Регламента, принимает одно из следующих решений: </w:t>
      </w:r>
    </w:p>
    <w:p w:rsidR="00903F9D" w:rsidRPr="00AF1106" w:rsidRDefault="00903F9D" w:rsidP="00903F9D">
      <w:pPr>
        <w:pStyle w:val="a3"/>
        <w:spacing w:before="48" w:beforeAutospacing="0" w:after="0" w:afterAutospacing="0"/>
        <w:ind w:right="-2" w:firstLine="709"/>
        <w:contextualSpacing/>
        <w:jc w:val="both"/>
      </w:pPr>
      <w:r w:rsidRPr="00AF1106">
        <w:rPr>
          <w:color w:val="000000"/>
        </w:rPr>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w:t>
      </w:r>
    </w:p>
    <w:p w:rsidR="00903F9D" w:rsidRPr="00AF1106" w:rsidRDefault="00903F9D" w:rsidP="00903F9D">
      <w:pPr>
        <w:pStyle w:val="a3"/>
        <w:spacing w:before="43" w:beforeAutospacing="0" w:after="0" w:afterAutospacing="0"/>
        <w:ind w:right="-2" w:firstLine="709"/>
        <w:contextualSpacing/>
        <w:jc w:val="both"/>
        <w:rPr>
          <w:color w:val="000000"/>
        </w:rPr>
      </w:pPr>
      <w:r w:rsidRPr="00AF1106">
        <w:rPr>
          <w:color w:val="000000"/>
        </w:rPr>
        <w:t>б) отказывает в удовлетворении жалобы. </w:t>
      </w:r>
    </w:p>
    <w:p w:rsidR="00880984" w:rsidRPr="00AF1106" w:rsidRDefault="00880984" w:rsidP="00903F9D">
      <w:pPr>
        <w:pStyle w:val="a3"/>
        <w:spacing w:before="43"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36. Порядок информирования заявителя о результатах рассмотрения жалобы</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rPr>
          <w:color w:val="000000"/>
        </w:rPr>
      </w:pPr>
      <w:r w:rsidRPr="00AF1106">
        <w:rPr>
          <w:color w:val="000000"/>
        </w:rPr>
        <w:t>68. По результатам рассмотрения жалобы орган, указанный в пункте 61 настоящего Регламента, не позднее дня, следующего за днем принятия решения, указанного в пункте 67 настоящего Регламента, направляет заявителю в письменной форме и по желанию заявителя в электронной форме мотивированный ответ о результатах рассмотрения жалобы. </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880984">
      <w:pPr>
        <w:pStyle w:val="a3"/>
        <w:spacing w:before="365" w:beforeAutospacing="0" w:after="0" w:afterAutospacing="0"/>
        <w:ind w:right="-2" w:firstLine="709"/>
        <w:contextualSpacing/>
        <w:jc w:val="center"/>
        <w:rPr>
          <w:color w:val="000000"/>
        </w:rPr>
      </w:pPr>
      <w:r w:rsidRPr="00AF1106">
        <w:rPr>
          <w:color w:val="000000"/>
        </w:rPr>
        <w:t>37. Порядок обжалования решения по жалобе</w:t>
      </w:r>
    </w:p>
    <w:p w:rsidR="00880984" w:rsidRPr="00AF1106" w:rsidRDefault="00880984" w:rsidP="00903F9D">
      <w:pPr>
        <w:pStyle w:val="a3"/>
        <w:spacing w:before="365"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69. Решение по жалобе может быть обжаловано в судебном порядке. </w:t>
      </w:r>
    </w:p>
    <w:p w:rsidR="00880984" w:rsidRPr="00AF1106" w:rsidRDefault="00880984" w:rsidP="00903F9D">
      <w:pPr>
        <w:pStyle w:val="a3"/>
        <w:spacing w:before="312" w:beforeAutospacing="0" w:after="0" w:afterAutospacing="0"/>
        <w:ind w:right="-2" w:firstLine="709"/>
        <w:contextualSpacing/>
        <w:jc w:val="both"/>
        <w:rPr>
          <w:color w:val="000000"/>
        </w:rPr>
      </w:pPr>
    </w:p>
    <w:p w:rsidR="00903F9D" w:rsidRPr="00AF1106" w:rsidRDefault="00903F9D" w:rsidP="00880984">
      <w:pPr>
        <w:pStyle w:val="a3"/>
        <w:spacing w:before="312" w:beforeAutospacing="0" w:after="0" w:afterAutospacing="0"/>
        <w:ind w:right="-2" w:firstLine="709"/>
        <w:contextualSpacing/>
        <w:jc w:val="center"/>
        <w:rPr>
          <w:color w:val="000000"/>
        </w:rPr>
      </w:pPr>
      <w:r w:rsidRPr="00AF1106">
        <w:rPr>
          <w:color w:val="000000"/>
        </w:rPr>
        <w:t>36. Право заявителя на получение информации и документов, необходимых для обоснования и рассмотрения жалобы</w:t>
      </w:r>
    </w:p>
    <w:p w:rsidR="00880984" w:rsidRPr="00AF1106" w:rsidRDefault="00880984" w:rsidP="00903F9D">
      <w:pPr>
        <w:pStyle w:val="a3"/>
        <w:spacing w:before="312" w:beforeAutospacing="0" w:after="0" w:afterAutospacing="0"/>
        <w:ind w:right="-2" w:firstLine="709"/>
        <w:contextualSpacing/>
        <w:jc w:val="both"/>
      </w:pPr>
    </w:p>
    <w:p w:rsidR="00903F9D" w:rsidRPr="00AF1106" w:rsidRDefault="00903F9D" w:rsidP="00903F9D">
      <w:pPr>
        <w:pStyle w:val="a3"/>
        <w:spacing w:before="365" w:beforeAutospacing="0" w:after="0" w:afterAutospacing="0"/>
        <w:ind w:right="-2" w:firstLine="709"/>
        <w:contextualSpacing/>
        <w:jc w:val="both"/>
      </w:pPr>
      <w:r w:rsidRPr="00AF1106">
        <w:rPr>
          <w:color w:val="000000"/>
        </w:rPr>
        <w:t>70.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p>
    <w:p w:rsidR="0073628C" w:rsidRPr="00AF1106" w:rsidRDefault="0073628C" w:rsidP="00903F9D">
      <w:pPr>
        <w:pStyle w:val="a3"/>
        <w:spacing w:before="43" w:beforeAutospacing="0" w:after="0" w:afterAutospacing="0"/>
        <w:ind w:right="-2" w:firstLine="709"/>
        <w:contextualSpacing/>
        <w:jc w:val="both"/>
      </w:pPr>
    </w:p>
    <w:p w:rsidR="006A4B83" w:rsidRDefault="006A4B83"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795778" w:rsidRDefault="00795778" w:rsidP="00903F9D">
      <w:pPr>
        <w:spacing w:line="240" w:lineRule="auto"/>
        <w:ind w:right="-2" w:firstLine="709"/>
        <w:contextualSpacing/>
        <w:jc w:val="both"/>
        <w:rPr>
          <w:rFonts w:ascii="Times New Roman" w:hAnsi="Times New Roman" w:cs="Times New Roman"/>
          <w:sz w:val="26"/>
          <w:szCs w:val="26"/>
        </w:rPr>
      </w:pPr>
    </w:p>
    <w:p w:rsidR="00F1069D" w:rsidRDefault="00F1069D" w:rsidP="00903F9D">
      <w:pPr>
        <w:spacing w:line="240" w:lineRule="auto"/>
        <w:ind w:right="-2" w:firstLine="709"/>
        <w:contextualSpacing/>
        <w:jc w:val="both"/>
        <w:rPr>
          <w:rFonts w:ascii="Times New Roman" w:hAnsi="Times New Roman" w:cs="Times New Roman"/>
          <w:sz w:val="26"/>
          <w:szCs w:val="26"/>
        </w:rPr>
      </w:pPr>
    </w:p>
    <w:p w:rsidR="00F1069D" w:rsidRPr="00AF1106" w:rsidRDefault="002800CE" w:rsidP="002800CE">
      <w:pPr>
        <w:spacing w:after="0" w:line="240" w:lineRule="auto"/>
        <w:ind w:firstLine="709"/>
        <w:jc w:val="center"/>
        <w:rPr>
          <w:rFonts w:ascii="Times New Roman" w:hAnsi="Times New Roman"/>
        </w:rPr>
      </w:pPr>
      <w:r>
        <w:rPr>
          <w:rFonts w:ascii="Times New Roman" w:hAnsi="Times New Roman"/>
          <w:sz w:val="24"/>
          <w:szCs w:val="24"/>
        </w:rPr>
        <w:lastRenderedPageBreak/>
        <w:t xml:space="preserve">                                                 </w:t>
      </w:r>
      <w:r w:rsidR="00AF1106">
        <w:rPr>
          <w:rFonts w:ascii="Times New Roman" w:hAnsi="Times New Roman"/>
          <w:sz w:val="24"/>
          <w:szCs w:val="24"/>
        </w:rPr>
        <w:t xml:space="preserve">          </w:t>
      </w:r>
      <w:r w:rsidR="00F1069D" w:rsidRPr="00AF1106">
        <w:rPr>
          <w:rFonts w:ascii="Times New Roman" w:hAnsi="Times New Roman"/>
        </w:rPr>
        <w:t>Приложение</w:t>
      </w:r>
      <w:r w:rsidRPr="00AF1106">
        <w:rPr>
          <w:rFonts w:ascii="Times New Roman" w:hAnsi="Times New Roman"/>
        </w:rPr>
        <w:t xml:space="preserve"> № 1</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00F1069D" w:rsidRPr="00AF1106">
        <w:rPr>
          <w:rFonts w:ascii="Times New Roman" w:hAnsi="Times New Roman"/>
        </w:rPr>
        <w:t>к Регламенту</w:t>
      </w:r>
      <w:r w:rsidRPr="00AF1106">
        <w:rPr>
          <w:rFonts w:ascii="Times New Roman" w:hAnsi="Times New Roman"/>
        </w:rPr>
        <w:t xml:space="preserve"> </w:t>
      </w:r>
      <w:r w:rsidR="00F1069D" w:rsidRPr="00AF1106">
        <w:rPr>
          <w:rFonts w:ascii="Times New Roman" w:hAnsi="Times New Roman"/>
        </w:rPr>
        <w:t xml:space="preserve">предоставления </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795778">
        <w:rPr>
          <w:rFonts w:ascii="Times New Roman" w:hAnsi="Times New Roman"/>
        </w:rPr>
        <w:t xml:space="preserve">                          </w:t>
      </w: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государственной услуги</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 xml:space="preserve"> </w:t>
      </w:r>
      <w:r w:rsidR="00F1069D" w:rsidRPr="00AF1106">
        <w:rPr>
          <w:rFonts w:ascii="Times New Roman" w:hAnsi="Times New Roman"/>
        </w:rPr>
        <w:t>«</w:t>
      </w:r>
      <w:r w:rsidRPr="00AF1106">
        <w:rPr>
          <w:rFonts w:ascii="Times New Roman" w:hAnsi="Times New Roman"/>
        </w:rPr>
        <w:t xml:space="preserve">Выдача справки о наличии </w:t>
      </w:r>
    </w:p>
    <w:p w:rsidR="00F1069D"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личного подсобного хозяйства</w:t>
      </w:r>
      <w:r w:rsidR="00F1069D" w:rsidRPr="00AF1106">
        <w:rPr>
          <w:rFonts w:ascii="Times New Roman" w:hAnsi="Times New Roman"/>
        </w:rPr>
        <w:t>»</w:t>
      </w:r>
    </w:p>
    <w:p w:rsidR="00F1069D" w:rsidRDefault="00F1069D" w:rsidP="00F1069D">
      <w:pPr>
        <w:spacing w:after="0" w:line="240" w:lineRule="auto"/>
        <w:ind w:firstLine="709"/>
        <w:jc w:val="both"/>
        <w:rPr>
          <w:rFonts w:ascii="Times New Roman" w:hAnsi="Times New Roman"/>
          <w:sz w:val="24"/>
          <w:szCs w:val="24"/>
        </w:rPr>
      </w:pPr>
    </w:p>
    <w:p w:rsidR="00F1069D" w:rsidRDefault="00F1069D" w:rsidP="00F1069D">
      <w:pPr>
        <w:spacing w:after="0" w:line="240" w:lineRule="auto"/>
        <w:ind w:firstLine="709"/>
        <w:jc w:val="both"/>
        <w:rPr>
          <w:rFonts w:ascii="Times New Roman" w:hAnsi="Times New Roman"/>
          <w:sz w:val="24"/>
          <w:szCs w:val="24"/>
        </w:rPr>
      </w:pPr>
      <w:r>
        <w:rPr>
          <w:rFonts w:ascii="Times New Roman" w:hAnsi="Times New Roman"/>
          <w:sz w:val="24"/>
          <w:szCs w:val="24"/>
        </w:rPr>
        <w:t>БЛОК-СХЕМА ПРЕДОСТАВЛЕНИЯ ГОСУДАРСТВЕННОЙ УСЛУГИ</w:t>
      </w:r>
    </w:p>
    <w:p w:rsidR="00F1069D" w:rsidRDefault="00F1069D" w:rsidP="00F1069D">
      <w:pPr>
        <w:spacing w:after="0" w:line="240" w:lineRule="auto"/>
        <w:jc w:val="both"/>
        <w:rPr>
          <w:rFonts w:ascii="Times New Roman" w:hAnsi="Times New Roman"/>
          <w:sz w:val="24"/>
          <w:szCs w:val="24"/>
        </w:rPr>
      </w:pPr>
    </w:p>
    <w:p w:rsidR="00F1069D" w:rsidRDefault="00450B4F" w:rsidP="00F1069D">
      <w:pPr>
        <w:spacing w:after="0" w:line="240" w:lineRule="auto"/>
        <w:ind w:firstLine="709"/>
        <w:jc w:val="both"/>
        <w:rPr>
          <w:rFonts w:ascii="Times New Roman" w:hAnsi="Times New Roman"/>
          <w:sz w:val="24"/>
          <w:szCs w:val="24"/>
        </w:rPr>
      </w:pPr>
      <w:r w:rsidRPr="00450B4F">
        <w:rPr>
          <w:noProof/>
          <w:lang w:eastAsia="ru-RU"/>
        </w:rPr>
        <w:pict>
          <v:rect id="Прямоугольник 1" o:spid="_x0000_s1026" style="position:absolute;left:0;text-align:left;margin-left:6.15pt;margin-top:11.7pt;width:444pt;height:40.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" strokecolor="#70ad47" strokeweight="1pt">
            <v:textbox>
              <w:txbxContent>
                <w:p w:rsidR="00F1069D" w:rsidRPr="00907D62" w:rsidRDefault="00F1069D" w:rsidP="00F1069D">
                  <w:pPr>
                    <w:jc w:val="center"/>
                    <w:rPr>
                      <w:rFonts w:ascii="Times New Roman" w:hAnsi="Times New Roman"/>
                      <w:sz w:val="24"/>
                      <w:szCs w:val="24"/>
                    </w:rPr>
                  </w:pPr>
                  <w:r w:rsidRPr="00907D62">
                    <w:rPr>
                      <w:rFonts w:ascii="Times New Roman" w:hAnsi="Times New Roman"/>
                      <w:sz w:val="24"/>
                      <w:szCs w:val="24"/>
                    </w:rPr>
                    <w:t>Прием и регистрация представленных в государственную администрацию города (района) документов</w:t>
                  </w:r>
                </w:p>
              </w:txbxContent>
            </v:textbox>
          </v:rect>
        </w:pict>
      </w:r>
    </w:p>
    <w:p w:rsidR="00F1069D" w:rsidRDefault="00F1069D" w:rsidP="00F1069D">
      <w:pPr>
        <w:spacing w:after="0" w:line="240" w:lineRule="auto"/>
        <w:ind w:firstLine="709"/>
        <w:jc w:val="both"/>
        <w:rPr>
          <w:rFonts w:ascii="Times New Roman" w:hAnsi="Times New Roman"/>
          <w:sz w:val="24"/>
          <w:szCs w:val="24"/>
        </w:rPr>
      </w:pPr>
    </w:p>
    <w:p w:rsidR="00F1069D" w:rsidRDefault="00F1069D" w:rsidP="00F1069D">
      <w:pPr>
        <w:spacing w:after="0" w:line="240" w:lineRule="auto"/>
        <w:ind w:firstLine="709"/>
        <w:jc w:val="both"/>
        <w:rPr>
          <w:rFonts w:ascii="Times New Roman" w:hAnsi="Times New Roman"/>
          <w:sz w:val="24"/>
          <w:szCs w:val="24"/>
        </w:rPr>
      </w:pPr>
    </w:p>
    <w:p w:rsidR="00F1069D" w:rsidRDefault="00F1069D" w:rsidP="00F1069D">
      <w:pPr>
        <w:spacing w:after="0" w:line="240" w:lineRule="auto"/>
        <w:ind w:firstLine="709"/>
        <w:jc w:val="both"/>
        <w:rPr>
          <w:rFonts w:ascii="Times New Roman" w:hAnsi="Times New Roman"/>
          <w:sz w:val="24"/>
          <w:szCs w:val="24"/>
        </w:rPr>
      </w:pPr>
    </w:p>
    <w:p w:rsidR="00F1069D" w:rsidRDefault="00450B4F" w:rsidP="00F1069D">
      <w:pPr>
        <w:spacing w:after="0" w:line="240" w:lineRule="auto"/>
        <w:ind w:firstLine="709"/>
        <w:jc w:val="both"/>
        <w:rPr>
          <w:rFonts w:ascii="Times New Roman" w:hAnsi="Times New Roman"/>
          <w:sz w:val="24"/>
          <w:szCs w:val="24"/>
        </w:rPr>
      </w:pPr>
      <w:r w:rsidRPr="00450B4F">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202.35pt;margin-top:2.1pt;width:49.8pt;height:18.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" adj="10800" strokecolor="#70ad47" strokeweight="1pt"/>
        </w:pict>
      </w:r>
    </w:p>
    <w:p w:rsidR="00F1069D" w:rsidRPr="002B3106" w:rsidRDefault="00450B4F" w:rsidP="00F1069D">
      <w:pPr>
        <w:spacing w:after="0" w:line="240" w:lineRule="auto"/>
        <w:ind w:firstLine="709"/>
        <w:jc w:val="both"/>
        <w:rPr>
          <w:rFonts w:ascii="Times New Roman" w:hAnsi="Times New Roman"/>
          <w:sz w:val="24"/>
          <w:szCs w:val="24"/>
        </w:rPr>
      </w:pPr>
      <w:r w:rsidRPr="00450B4F">
        <w:rPr>
          <w:noProof/>
          <w:lang w:eastAsia="ru-RU"/>
        </w:rPr>
        <w:pict>
          <v:rect id="Прямоугольник 10" o:spid="_x0000_s1028" style="position:absolute;left:0;text-align:left;margin-left:6.15pt;margin-top:11.7pt;width:444pt;height:25.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" fillcolor="window" strokecolor="#70ad47" strokeweight="1pt">
            <v:textbox style="mso-next-textbox:#Прямоугольник 10">
              <w:txbxContent>
                <w:p w:rsidR="00F1069D" w:rsidRPr="00907D62" w:rsidRDefault="00F1069D" w:rsidP="00F1069D">
                  <w:pPr>
                    <w:shd w:val="clear" w:color="auto" w:fill="FFFFFF"/>
                    <w:jc w:val="center"/>
                    <w:rPr>
                      <w:rFonts w:ascii="Times New Roman" w:hAnsi="Times New Roman"/>
                      <w:sz w:val="24"/>
                      <w:szCs w:val="24"/>
                    </w:rPr>
                  </w:pPr>
                  <w:r>
                    <w:rPr>
                      <w:rFonts w:ascii="Times New Roman" w:hAnsi="Times New Roman"/>
                      <w:sz w:val="24"/>
                      <w:szCs w:val="24"/>
                    </w:rPr>
                    <w:t>Обследование личного подсобного хозяйства и составление акта</w:t>
                  </w:r>
                </w:p>
              </w:txbxContent>
            </v:textbox>
          </v:rect>
        </w:pict>
      </w:r>
    </w:p>
    <w:p w:rsidR="00F1069D" w:rsidRDefault="00F1069D" w:rsidP="00F1069D">
      <w:pPr>
        <w:pStyle w:val="1"/>
        <w:ind w:firstLine="360"/>
        <w:jc w:val="both"/>
        <w:rPr>
          <w:rFonts w:ascii="Times New Roman" w:hAnsi="Times New Roman"/>
          <w:sz w:val="24"/>
          <w:szCs w:val="24"/>
        </w:rPr>
      </w:pPr>
    </w:p>
    <w:p w:rsidR="00F1069D" w:rsidRDefault="00F1069D" w:rsidP="00F1069D">
      <w:pPr>
        <w:pStyle w:val="1"/>
        <w:ind w:firstLine="360"/>
        <w:jc w:val="both"/>
        <w:rPr>
          <w:rFonts w:ascii="Times New Roman" w:hAnsi="Times New Roman"/>
          <w:sz w:val="24"/>
          <w:szCs w:val="24"/>
        </w:rPr>
      </w:pPr>
    </w:p>
    <w:p w:rsidR="00F1069D" w:rsidRDefault="00450B4F" w:rsidP="00F1069D">
      <w:pPr>
        <w:jc w:val="center"/>
      </w:pPr>
      <w:r>
        <w:rPr>
          <w:noProof/>
          <w:lang w:eastAsia="ru-RU"/>
        </w:rPr>
        <w:pict>
          <v:shape id="Стрелка вниз 18" o:spid="_x0000_s1036" type="#_x0000_t67" style="position:absolute;left:0;text-align:left;margin-left:205.2pt;margin-top:2.95pt;width:49.8pt;height:18.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" adj="10800" fillcolor="window" strokecolor="#70ad47" strokeweight="1pt"/>
        </w:pict>
      </w:r>
    </w:p>
    <w:p w:rsidR="00F1069D" w:rsidRDefault="00450B4F" w:rsidP="00F1069D">
      <w:pPr>
        <w:tabs>
          <w:tab w:val="left" w:pos="1236"/>
        </w:tabs>
      </w:pPr>
      <w:r>
        <w:rPr>
          <w:noProof/>
          <w:lang w:eastAsia="ru-RU"/>
        </w:rPr>
        <w:pict>
          <v:rect id="Прямоугольник 11" o:spid="_x0000_s1029" style="position:absolute;margin-left:6.15pt;margin-top:7.2pt;width:444pt;height:35.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" fillcolor="window" strokecolor="#70ad47" strokeweight="1pt">
            <v:textbox style="mso-next-textbox:#Прямоугольник 11">
              <w:txbxContent>
                <w:p w:rsidR="00F1069D" w:rsidRPr="000453A1" w:rsidRDefault="00F1069D" w:rsidP="00F1069D">
                  <w:pPr>
                    <w:pStyle w:val="1"/>
                    <w:shd w:val="clear" w:color="auto" w:fill="FFFFFF"/>
                    <w:jc w:val="center"/>
                    <w:rPr>
                      <w:rFonts w:ascii="Times New Roman" w:hAnsi="Times New Roman"/>
                      <w:sz w:val="24"/>
                      <w:szCs w:val="24"/>
                    </w:rPr>
                  </w:pPr>
                  <w:r>
                    <w:rPr>
                      <w:rFonts w:ascii="Times New Roman" w:hAnsi="Times New Roman"/>
                      <w:sz w:val="24"/>
                      <w:szCs w:val="24"/>
                    </w:rPr>
                    <w:t>Изучение представленных документов</w:t>
                  </w:r>
                </w:p>
              </w:txbxContent>
            </v:textbox>
          </v:rect>
        </w:pict>
      </w:r>
      <w:r w:rsidR="00F1069D">
        <w:tab/>
      </w:r>
    </w:p>
    <w:p w:rsidR="00F1069D" w:rsidRPr="000453A1" w:rsidRDefault="00F1069D" w:rsidP="00F1069D"/>
    <w:p w:rsidR="00F1069D" w:rsidRPr="000453A1" w:rsidRDefault="00450B4F" w:rsidP="00F1069D">
      <w:pPr>
        <w:tabs>
          <w:tab w:val="left" w:pos="6924"/>
        </w:tabs>
      </w:pPr>
      <w:r>
        <w:rPr>
          <w:noProof/>
          <w:lang w:eastAsia="ru-RU"/>
        </w:rPr>
        <w:pict>
          <v:shape id="Стрелка вниз 20" o:spid="_x0000_s1038" type="#_x0000_t67" style="position:absolute;margin-left:324pt;margin-top:3pt;width:49.8pt;height:18.6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" adj="10800" fillcolor="window" strokecolor="#70ad47" strokeweight="1pt"/>
        </w:pict>
      </w:r>
      <w:r>
        <w:rPr>
          <w:noProof/>
          <w:lang w:eastAsia="ru-RU"/>
        </w:rPr>
        <w:pict>
          <v:shape id="Стрелка вниз 19" o:spid="_x0000_s1037" type="#_x0000_t67" style="position:absolute;margin-left:87.6pt;margin-top:3pt;width:49.8pt;height:18.6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" adj="10800" fillcolor="window" strokecolor="#70ad47" strokeweight="1pt"/>
        </w:pict>
      </w:r>
      <w:r w:rsidR="00F1069D">
        <w:tab/>
      </w:r>
    </w:p>
    <w:p w:rsidR="00F1069D" w:rsidRDefault="00450B4F" w:rsidP="00F1069D">
      <w:r>
        <w:rPr>
          <w:noProof/>
          <w:lang w:eastAsia="ru-RU"/>
        </w:rPr>
        <w:pict>
          <v:rect id="Прямоугольник 13" o:spid="_x0000_s1031" style="position:absolute;margin-left:247.35pt;margin-top:1.75pt;width:204pt;height:43.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" fillcolor="window" strokecolor="#70ad47" strokeweight="1pt">
            <v:textbox>
              <w:txbxContent>
                <w:p w:rsidR="00F1069D" w:rsidRPr="00907D62" w:rsidRDefault="00F1069D" w:rsidP="00F1069D">
                  <w:pPr>
                    <w:shd w:val="clear" w:color="auto" w:fill="FFFFFF"/>
                    <w:jc w:val="center"/>
                    <w:rPr>
                      <w:rFonts w:ascii="Times New Roman" w:hAnsi="Times New Roman"/>
                      <w:sz w:val="24"/>
                      <w:szCs w:val="24"/>
                    </w:rPr>
                  </w:pPr>
                  <w:r>
                    <w:rPr>
                      <w:rFonts w:ascii="Times New Roman" w:hAnsi="Times New Roman"/>
                      <w:sz w:val="24"/>
                      <w:szCs w:val="24"/>
                    </w:rPr>
                    <w:t>Принятие решения об отка</w:t>
                  </w:r>
                  <w:r w:rsidR="002800CE">
                    <w:rPr>
                      <w:rFonts w:ascii="Times New Roman" w:hAnsi="Times New Roman"/>
                      <w:sz w:val="24"/>
                      <w:szCs w:val="24"/>
                    </w:rPr>
                    <w:t>зе в выдаче справки</w:t>
                  </w:r>
                </w:p>
              </w:txbxContent>
            </v:textbox>
          </v:rect>
        </w:pict>
      </w:r>
      <w:r>
        <w:rPr>
          <w:noProof/>
          <w:lang w:eastAsia="ru-RU"/>
        </w:rPr>
        <w:pict>
          <v:rect id="Прямоугольник 12" o:spid="_x0000_s1030" style="position:absolute;margin-left:6.15pt;margin-top:1.75pt;width:199.2pt;height:4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" fillcolor="window" strokecolor="#70ad47" strokeweight="1pt">
            <v:textbox>
              <w:txbxContent>
                <w:p w:rsidR="00F1069D" w:rsidRPr="00907D62" w:rsidRDefault="00F1069D" w:rsidP="00F1069D">
                  <w:pPr>
                    <w:shd w:val="clear" w:color="auto" w:fill="FFFFFF"/>
                    <w:jc w:val="center"/>
                    <w:rPr>
                      <w:rFonts w:ascii="Times New Roman" w:hAnsi="Times New Roman"/>
                      <w:sz w:val="24"/>
                      <w:szCs w:val="24"/>
                    </w:rPr>
                  </w:pPr>
                  <w:r>
                    <w:rPr>
                      <w:rFonts w:ascii="Times New Roman" w:hAnsi="Times New Roman"/>
                      <w:sz w:val="24"/>
                      <w:szCs w:val="24"/>
                    </w:rPr>
                    <w:t xml:space="preserve">Принятие решения об оформлении и выдаче </w:t>
                  </w:r>
                  <w:r w:rsidR="002800CE">
                    <w:rPr>
                      <w:rFonts w:ascii="Times New Roman" w:hAnsi="Times New Roman"/>
                      <w:sz w:val="24"/>
                      <w:szCs w:val="24"/>
                    </w:rPr>
                    <w:t>справки</w:t>
                  </w:r>
                </w:p>
              </w:txbxContent>
            </v:textbox>
          </v:rect>
        </w:pict>
      </w:r>
    </w:p>
    <w:p w:rsidR="00F1069D" w:rsidRDefault="00F1069D" w:rsidP="00F1069D">
      <w:pPr>
        <w:tabs>
          <w:tab w:val="left" w:pos="5316"/>
        </w:tabs>
      </w:pPr>
      <w:r>
        <w:tab/>
      </w:r>
    </w:p>
    <w:p w:rsidR="00F1069D" w:rsidRPr="000453A1" w:rsidRDefault="00450B4F" w:rsidP="00F1069D">
      <w:r>
        <w:rPr>
          <w:noProof/>
          <w:lang w:eastAsia="ru-RU"/>
        </w:rPr>
        <w:pict>
          <v:shape id="_x0000_s1044" type="#_x0000_t67" style="position:absolute;margin-left:87.6pt;margin-top:13.4pt;width:49.8pt;height:48.4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" adj="11648,4424" fillcolor="window" strokecolor="#70ad47" strokeweight="1pt"/>
        </w:pict>
      </w:r>
      <w:r>
        <w:rPr>
          <w:noProof/>
          <w:lang w:eastAsia="ru-RU"/>
        </w:rPr>
        <w:pict>
          <v:shape id="Стрелка вниз 22" o:spid="_x0000_s1040" type="#_x0000_t67" style="position:absolute;margin-left:328.35pt;margin-top:9.65pt;width:49.8pt;height:48.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" adj="11648,4424" fillcolor="window" strokecolor="#70ad47" strokeweight="1pt"/>
        </w:pict>
      </w:r>
    </w:p>
    <w:p w:rsidR="00F1069D" w:rsidRDefault="00F1069D" w:rsidP="00F1069D"/>
    <w:p w:rsidR="00F1069D" w:rsidRDefault="00F1069D" w:rsidP="00F1069D"/>
    <w:p w:rsidR="00F1069D" w:rsidRPr="000453A1" w:rsidRDefault="00450B4F" w:rsidP="00F1069D">
      <w:r>
        <w:rPr>
          <w:noProof/>
          <w:lang w:eastAsia="ru-RU"/>
        </w:rPr>
        <w:pict>
          <v:rect id="Прямоугольник 17" o:spid="_x0000_s1035" style="position:absolute;margin-left:6.15pt;margin-top:8.55pt;width:449.4pt;height:40.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" fillcolor="window" strokecolor="#70ad47" strokeweight="1pt">
            <v:textbox>
              <w:txbxContent>
                <w:p w:rsidR="00F1069D" w:rsidRPr="00907D62" w:rsidRDefault="00F1069D" w:rsidP="00F1069D">
                  <w:pPr>
                    <w:shd w:val="clear" w:color="auto" w:fill="FFFFFF"/>
                    <w:jc w:val="center"/>
                    <w:rPr>
                      <w:rFonts w:ascii="Times New Roman" w:hAnsi="Times New Roman"/>
                      <w:sz w:val="24"/>
                      <w:szCs w:val="24"/>
                    </w:rPr>
                  </w:pPr>
                  <w:r>
                    <w:rPr>
                      <w:rFonts w:ascii="Times New Roman" w:hAnsi="Times New Roman"/>
                      <w:sz w:val="24"/>
                      <w:szCs w:val="24"/>
                    </w:rPr>
                    <w:t>Выдача документов, являющихся результатом предоставления государственной услуги</w:t>
                  </w:r>
                </w:p>
              </w:txbxContent>
            </v:textbox>
          </v:rect>
        </w:pict>
      </w:r>
    </w:p>
    <w:p w:rsidR="00F1069D" w:rsidRDefault="00F1069D" w:rsidP="00F1069D"/>
    <w:p w:rsidR="00F1069D" w:rsidRDefault="00F1069D" w:rsidP="00F1069D"/>
    <w:p w:rsidR="00F1069D" w:rsidRPr="001E76BA" w:rsidRDefault="00F1069D" w:rsidP="00F1069D"/>
    <w:p w:rsidR="00F1069D" w:rsidRPr="001E76BA" w:rsidRDefault="00F1069D" w:rsidP="00F1069D"/>
    <w:p w:rsidR="00F1069D" w:rsidRDefault="00F1069D" w:rsidP="00F1069D"/>
    <w:p w:rsidR="002800CE" w:rsidRDefault="002800CE" w:rsidP="00F1069D"/>
    <w:p w:rsidR="002800CE" w:rsidRDefault="002800CE" w:rsidP="00F1069D"/>
    <w:p w:rsidR="002800CE" w:rsidRDefault="002800CE" w:rsidP="00F1069D"/>
    <w:p w:rsidR="002800CE" w:rsidRDefault="002800CE" w:rsidP="00F1069D"/>
    <w:p w:rsidR="002800CE" w:rsidRDefault="002800CE" w:rsidP="00F1069D"/>
    <w:p w:rsidR="002800CE" w:rsidRDefault="002800CE" w:rsidP="00F1069D"/>
    <w:p w:rsidR="00795778" w:rsidRDefault="00795778" w:rsidP="00F1069D"/>
    <w:p w:rsidR="00AF1106" w:rsidRDefault="00AF1106" w:rsidP="00F1069D"/>
    <w:p w:rsidR="002800CE" w:rsidRPr="00AF1106" w:rsidRDefault="002800CE" w:rsidP="002800CE">
      <w:pPr>
        <w:spacing w:after="0" w:line="240" w:lineRule="auto"/>
        <w:ind w:firstLine="709"/>
        <w:jc w:val="center"/>
        <w:rPr>
          <w:rFonts w:ascii="Times New Roman" w:hAnsi="Times New Roman"/>
        </w:rPr>
      </w:pPr>
      <w:r>
        <w:rPr>
          <w:rFonts w:ascii="Times New Roman" w:hAnsi="Times New Roman"/>
          <w:sz w:val="24"/>
          <w:szCs w:val="24"/>
        </w:rPr>
        <w:lastRenderedPageBreak/>
        <w:t xml:space="preserve">                                                  </w:t>
      </w:r>
      <w:r w:rsidR="00AF1106">
        <w:rPr>
          <w:rFonts w:ascii="Times New Roman" w:hAnsi="Times New Roman"/>
          <w:sz w:val="24"/>
          <w:szCs w:val="24"/>
        </w:rPr>
        <w:t xml:space="preserve">        </w:t>
      </w:r>
      <w:r w:rsidRPr="00AF1106">
        <w:rPr>
          <w:rFonts w:ascii="Times New Roman" w:hAnsi="Times New Roman"/>
        </w:rPr>
        <w:t>Приложение № 2</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 xml:space="preserve"> к Регламенту предоставления </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795778">
        <w:rPr>
          <w:rFonts w:ascii="Times New Roman" w:hAnsi="Times New Roman"/>
        </w:rPr>
        <w:t xml:space="preserve">    </w:t>
      </w: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государственной услуги</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 xml:space="preserve"> «Выдача справки о наличии </w:t>
      </w:r>
    </w:p>
    <w:p w:rsidR="002800CE" w:rsidRPr="00AF1106" w:rsidRDefault="002800CE" w:rsidP="002800CE">
      <w:pPr>
        <w:spacing w:after="0" w:line="240" w:lineRule="auto"/>
        <w:ind w:firstLine="709"/>
        <w:jc w:val="center"/>
        <w:rPr>
          <w:rFonts w:ascii="Times New Roman" w:hAnsi="Times New Roman"/>
        </w:rPr>
      </w:pPr>
      <w:r w:rsidRPr="00AF1106">
        <w:rPr>
          <w:rFonts w:ascii="Times New Roman" w:hAnsi="Times New Roman"/>
        </w:rPr>
        <w:t xml:space="preserve">                                                                          </w:t>
      </w:r>
      <w:r w:rsidR="00AF1106">
        <w:rPr>
          <w:rFonts w:ascii="Times New Roman" w:hAnsi="Times New Roman"/>
        </w:rPr>
        <w:t xml:space="preserve">         </w:t>
      </w:r>
      <w:r w:rsidRPr="00AF1106">
        <w:rPr>
          <w:rFonts w:ascii="Times New Roman" w:hAnsi="Times New Roman"/>
        </w:rPr>
        <w:t xml:space="preserve"> личного подсобного хозяйства»</w:t>
      </w:r>
    </w:p>
    <w:p w:rsidR="002800CE" w:rsidRPr="002800CE" w:rsidRDefault="002800CE" w:rsidP="002800CE">
      <w:pPr>
        <w:spacing w:after="0" w:line="240" w:lineRule="auto"/>
        <w:rPr>
          <w:rFonts w:ascii="Times New Roman" w:hAnsi="Times New Roman" w:cs="Times New Roman"/>
          <w:sz w:val="24"/>
          <w:szCs w:val="24"/>
        </w:rPr>
      </w:pPr>
    </w:p>
    <w:p w:rsidR="00F1069D" w:rsidRDefault="00F1069D" w:rsidP="00F1069D"/>
    <w:p w:rsidR="00AF1106" w:rsidRDefault="00AF1106" w:rsidP="00F1069D"/>
    <w:p w:rsidR="002800CE" w:rsidRPr="00A64E39" w:rsidRDefault="002800CE" w:rsidP="00A64E39">
      <w:pPr>
        <w:spacing w:after="0" w:line="240" w:lineRule="auto"/>
        <w:jc w:val="center"/>
        <w:rPr>
          <w:rFonts w:ascii="Times New Roman" w:eastAsia="Calibri" w:hAnsi="Times New Roman" w:cs="Times New Roman"/>
          <w:b/>
          <w:bCs/>
          <w:sz w:val="26"/>
          <w:szCs w:val="26"/>
        </w:rPr>
      </w:pPr>
      <w:r w:rsidRPr="00A64E39">
        <w:rPr>
          <w:rFonts w:ascii="Times New Roman" w:eastAsia="Calibri" w:hAnsi="Times New Roman" w:cs="Times New Roman"/>
          <w:b/>
          <w:bCs/>
          <w:sz w:val="26"/>
          <w:szCs w:val="26"/>
        </w:rPr>
        <w:t>СПРАВКА</w:t>
      </w:r>
    </w:p>
    <w:p w:rsidR="002800CE" w:rsidRPr="00A64E39" w:rsidRDefault="002800CE" w:rsidP="00A64E39">
      <w:pPr>
        <w:spacing w:after="0" w:line="240" w:lineRule="auto"/>
        <w:jc w:val="center"/>
        <w:rPr>
          <w:rFonts w:ascii="Times New Roman" w:eastAsia="Calibri" w:hAnsi="Times New Roman" w:cs="Times New Roman"/>
          <w:b/>
          <w:bCs/>
          <w:sz w:val="26"/>
          <w:szCs w:val="26"/>
        </w:rPr>
      </w:pPr>
      <w:r w:rsidRPr="00A64E39">
        <w:rPr>
          <w:rFonts w:ascii="Times New Roman" w:eastAsia="Calibri" w:hAnsi="Times New Roman" w:cs="Times New Roman"/>
          <w:b/>
          <w:bCs/>
          <w:sz w:val="26"/>
          <w:szCs w:val="26"/>
        </w:rPr>
        <w:t>о наличии личного подсобного хозяйства</w:t>
      </w:r>
    </w:p>
    <w:p w:rsidR="002800CE" w:rsidRPr="00A64E39" w:rsidRDefault="002800CE" w:rsidP="00A64E39">
      <w:pPr>
        <w:spacing w:after="0" w:line="240" w:lineRule="auto"/>
        <w:jc w:val="center"/>
        <w:rPr>
          <w:rFonts w:ascii="Times New Roman" w:eastAsia="Calibri" w:hAnsi="Times New Roman" w:cs="Times New Roman"/>
          <w:b/>
          <w:bCs/>
          <w:sz w:val="26"/>
          <w:szCs w:val="26"/>
        </w:rPr>
      </w:pPr>
    </w:p>
    <w:p w:rsidR="002800CE" w:rsidRPr="00A64E39" w:rsidRDefault="002800CE" w:rsidP="00A64E39">
      <w:pPr>
        <w:spacing w:after="0" w:line="240" w:lineRule="auto"/>
        <w:rPr>
          <w:rFonts w:ascii="Times New Roman" w:eastAsia="Calibri" w:hAnsi="Times New Roman" w:cs="Times New Roman"/>
          <w:b/>
          <w:bCs/>
          <w:sz w:val="26"/>
          <w:szCs w:val="26"/>
        </w:rPr>
      </w:pPr>
    </w:p>
    <w:p w:rsidR="002800CE" w:rsidRPr="00A64E39" w:rsidRDefault="002800CE" w:rsidP="00A64E39">
      <w:pPr>
        <w:spacing w:after="0" w:line="240" w:lineRule="auto"/>
        <w:rPr>
          <w:rFonts w:ascii="Times New Roman" w:eastAsia="Calibri" w:hAnsi="Times New Roman" w:cs="Times New Roman"/>
          <w:bCs/>
          <w:sz w:val="26"/>
          <w:szCs w:val="26"/>
        </w:rPr>
      </w:pPr>
      <w:r w:rsidRPr="00A64E39">
        <w:rPr>
          <w:rFonts w:ascii="Times New Roman" w:eastAsia="Calibri" w:hAnsi="Times New Roman" w:cs="Times New Roman"/>
          <w:bCs/>
          <w:sz w:val="26"/>
          <w:szCs w:val="26"/>
        </w:rPr>
        <w:t xml:space="preserve">выдана </w:t>
      </w:r>
      <w:r w:rsidR="00A64E39">
        <w:rPr>
          <w:rFonts w:ascii="Times New Roman" w:hAnsi="Times New Roman" w:cs="Times New Roman"/>
          <w:bCs/>
          <w:sz w:val="26"/>
          <w:szCs w:val="26"/>
        </w:rPr>
        <w:t>_____________________________________________________________________</w:t>
      </w:r>
      <w:r w:rsidRPr="00A64E39">
        <w:rPr>
          <w:rFonts w:ascii="Times New Roman" w:eastAsia="Calibri" w:hAnsi="Times New Roman" w:cs="Times New Roman"/>
          <w:bCs/>
          <w:sz w:val="26"/>
          <w:szCs w:val="26"/>
        </w:rPr>
        <w:t xml:space="preserve">                                       </w:t>
      </w:r>
    </w:p>
    <w:p w:rsidR="002800CE" w:rsidRPr="00A64E39" w:rsidRDefault="002800CE" w:rsidP="00A64E39">
      <w:pPr>
        <w:spacing w:after="0" w:line="240" w:lineRule="auto"/>
        <w:rPr>
          <w:rFonts w:ascii="Times New Roman" w:eastAsia="Calibri" w:hAnsi="Times New Roman" w:cs="Times New Roman"/>
          <w:bCs/>
          <w:sz w:val="26"/>
          <w:szCs w:val="26"/>
        </w:rPr>
      </w:pPr>
      <w:r w:rsidRPr="00A64E39">
        <w:rPr>
          <w:rFonts w:ascii="Times New Roman" w:eastAsia="Calibri" w:hAnsi="Times New Roman" w:cs="Times New Roman"/>
          <w:bCs/>
          <w:sz w:val="26"/>
          <w:szCs w:val="26"/>
        </w:rPr>
        <w:t xml:space="preserve">                                                       (фамилия,  имя,  отчество)</w:t>
      </w:r>
    </w:p>
    <w:p w:rsidR="002800CE" w:rsidRPr="00A64E39" w:rsidRDefault="002800CE" w:rsidP="00A64E39">
      <w:pPr>
        <w:spacing w:after="0" w:line="240" w:lineRule="auto"/>
        <w:rPr>
          <w:rFonts w:ascii="Times New Roman" w:eastAsia="Calibri" w:hAnsi="Times New Roman" w:cs="Times New Roman"/>
          <w:bCs/>
          <w:sz w:val="26"/>
          <w:szCs w:val="26"/>
        </w:rPr>
      </w:pPr>
    </w:p>
    <w:p w:rsidR="002800CE" w:rsidRPr="00A64E39" w:rsidRDefault="002800CE" w:rsidP="00A64E39">
      <w:pPr>
        <w:spacing w:after="0" w:line="240" w:lineRule="auto"/>
        <w:rPr>
          <w:rFonts w:ascii="Times New Roman" w:eastAsia="Calibri" w:hAnsi="Times New Roman" w:cs="Times New Roman"/>
          <w:bCs/>
          <w:sz w:val="26"/>
          <w:szCs w:val="26"/>
          <w:u w:val="single"/>
        </w:rPr>
      </w:pPr>
      <w:r w:rsidRPr="00A64E39">
        <w:rPr>
          <w:rFonts w:ascii="Times New Roman" w:eastAsia="Calibri" w:hAnsi="Times New Roman" w:cs="Times New Roman"/>
          <w:bCs/>
          <w:sz w:val="26"/>
          <w:szCs w:val="26"/>
        </w:rPr>
        <w:t>Вид  документа</w:t>
      </w:r>
      <w:r w:rsidR="00A64E39">
        <w:rPr>
          <w:rFonts w:ascii="Times New Roman" w:hAnsi="Times New Roman" w:cs="Times New Roman"/>
          <w:bCs/>
          <w:sz w:val="26"/>
          <w:szCs w:val="26"/>
        </w:rPr>
        <w:t xml:space="preserve"> ___________ </w:t>
      </w:r>
      <w:r w:rsidRPr="00A64E39">
        <w:rPr>
          <w:rFonts w:ascii="Times New Roman" w:eastAsia="Calibri" w:hAnsi="Times New Roman" w:cs="Times New Roman"/>
          <w:bCs/>
          <w:sz w:val="26"/>
          <w:szCs w:val="26"/>
        </w:rPr>
        <w:t xml:space="preserve">серия </w:t>
      </w:r>
      <w:r w:rsidR="00A64E39">
        <w:rPr>
          <w:rFonts w:ascii="Times New Roman" w:hAnsi="Times New Roman" w:cs="Times New Roman"/>
          <w:bCs/>
          <w:sz w:val="26"/>
          <w:szCs w:val="26"/>
        </w:rPr>
        <w:t xml:space="preserve">___________ </w:t>
      </w:r>
      <w:r w:rsidRPr="00A64E39">
        <w:rPr>
          <w:rFonts w:ascii="Times New Roman" w:eastAsia="Calibri" w:hAnsi="Times New Roman" w:cs="Times New Roman"/>
          <w:bCs/>
          <w:sz w:val="26"/>
          <w:szCs w:val="26"/>
        </w:rPr>
        <w:t>номер</w:t>
      </w:r>
      <w:r w:rsidR="00A64E39">
        <w:rPr>
          <w:rFonts w:ascii="Times New Roman" w:hAnsi="Times New Roman" w:cs="Times New Roman"/>
          <w:bCs/>
          <w:sz w:val="26"/>
          <w:szCs w:val="26"/>
        </w:rPr>
        <w:t xml:space="preserve"> ____________________________</w:t>
      </w:r>
    </w:p>
    <w:p w:rsidR="002800CE" w:rsidRPr="00A64E39" w:rsidRDefault="002800CE" w:rsidP="00A64E39">
      <w:pPr>
        <w:spacing w:after="0" w:line="240" w:lineRule="auto"/>
        <w:rPr>
          <w:rFonts w:ascii="Times New Roman" w:eastAsia="Calibri" w:hAnsi="Times New Roman" w:cs="Times New Roman"/>
          <w:bCs/>
          <w:sz w:val="26"/>
          <w:szCs w:val="26"/>
        </w:rPr>
      </w:pPr>
      <w:r w:rsidRPr="00A64E39">
        <w:rPr>
          <w:rFonts w:ascii="Times New Roman" w:eastAsia="Calibri" w:hAnsi="Times New Roman" w:cs="Times New Roman"/>
          <w:bCs/>
          <w:sz w:val="26"/>
          <w:szCs w:val="26"/>
        </w:rPr>
        <w:t>Кем  и  когда  выдан  документ</w:t>
      </w:r>
      <w:r w:rsidR="00A64E39">
        <w:rPr>
          <w:rFonts w:ascii="Times New Roman" w:hAnsi="Times New Roman" w:cs="Times New Roman"/>
          <w:bCs/>
          <w:sz w:val="26"/>
          <w:szCs w:val="26"/>
        </w:rPr>
        <w:t xml:space="preserve"> _________________________________________________</w:t>
      </w:r>
    </w:p>
    <w:p w:rsidR="002800CE" w:rsidRPr="00A64E39" w:rsidRDefault="002800CE" w:rsidP="00A64E39">
      <w:pPr>
        <w:spacing w:after="0" w:line="240" w:lineRule="auto"/>
        <w:rPr>
          <w:rFonts w:ascii="Times New Roman" w:eastAsia="Calibri" w:hAnsi="Times New Roman" w:cs="Times New Roman"/>
          <w:bCs/>
          <w:sz w:val="26"/>
          <w:szCs w:val="26"/>
        </w:rPr>
      </w:pPr>
      <w:proofErr w:type="gramStart"/>
      <w:r w:rsidRPr="00A64E39">
        <w:rPr>
          <w:rFonts w:ascii="Times New Roman" w:eastAsia="Calibri" w:hAnsi="Times New Roman" w:cs="Times New Roman"/>
          <w:bCs/>
          <w:sz w:val="26"/>
          <w:szCs w:val="26"/>
        </w:rPr>
        <w:t>проживающему</w:t>
      </w:r>
      <w:proofErr w:type="gramEnd"/>
      <w:r w:rsidRPr="00A64E39">
        <w:rPr>
          <w:rFonts w:ascii="Times New Roman" w:eastAsia="Calibri" w:hAnsi="Times New Roman" w:cs="Times New Roman"/>
          <w:bCs/>
          <w:sz w:val="26"/>
          <w:szCs w:val="26"/>
        </w:rPr>
        <w:t xml:space="preserve"> (ей) </w:t>
      </w:r>
      <w:r w:rsidR="00A64E39">
        <w:rPr>
          <w:rFonts w:ascii="Times New Roman" w:hAnsi="Times New Roman" w:cs="Times New Roman"/>
          <w:bCs/>
          <w:sz w:val="26"/>
          <w:szCs w:val="26"/>
        </w:rPr>
        <w:t>__________________________________________________________</w:t>
      </w:r>
    </w:p>
    <w:p w:rsidR="002800CE" w:rsidRPr="00A64E39" w:rsidRDefault="002800CE" w:rsidP="00A64E39">
      <w:pPr>
        <w:spacing w:after="0" w:line="240" w:lineRule="auto"/>
        <w:ind w:right="99"/>
        <w:rPr>
          <w:rFonts w:ascii="Times New Roman" w:eastAsia="Calibri" w:hAnsi="Times New Roman" w:cs="Times New Roman"/>
          <w:bCs/>
          <w:sz w:val="26"/>
          <w:szCs w:val="26"/>
        </w:rPr>
      </w:pPr>
      <w:r w:rsidRPr="00A64E39">
        <w:rPr>
          <w:rFonts w:ascii="Times New Roman" w:eastAsia="Calibri" w:hAnsi="Times New Roman" w:cs="Times New Roman"/>
          <w:bCs/>
          <w:sz w:val="26"/>
          <w:szCs w:val="26"/>
        </w:rPr>
        <w:t xml:space="preserve">                                                (</w:t>
      </w:r>
      <w:r w:rsidR="00A64E39">
        <w:rPr>
          <w:rFonts w:ascii="Times New Roman" w:hAnsi="Times New Roman" w:cs="Times New Roman"/>
          <w:bCs/>
          <w:sz w:val="26"/>
          <w:szCs w:val="26"/>
        </w:rPr>
        <w:t xml:space="preserve">указывается </w:t>
      </w:r>
      <w:r w:rsidRPr="00A64E39">
        <w:rPr>
          <w:rFonts w:ascii="Times New Roman" w:eastAsia="Calibri" w:hAnsi="Times New Roman" w:cs="Times New Roman"/>
          <w:bCs/>
          <w:sz w:val="26"/>
          <w:szCs w:val="26"/>
        </w:rPr>
        <w:t>адрес постоянного места жительства)</w:t>
      </w:r>
    </w:p>
    <w:p w:rsidR="002800CE" w:rsidRPr="00A64E39" w:rsidRDefault="002800CE" w:rsidP="00A64E39">
      <w:pPr>
        <w:spacing w:after="0" w:line="240" w:lineRule="auto"/>
        <w:rPr>
          <w:rFonts w:ascii="Times New Roman" w:eastAsia="Calibri" w:hAnsi="Times New Roman" w:cs="Times New Roman"/>
          <w:bCs/>
          <w:sz w:val="26"/>
          <w:szCs w:val="26"/>
        </w:rPr>
      </w:pPr>
    </w:p>
    <w:p w:rsidR="00A64E39" w:rsidRDefault="002800CE" w:rsidP="00A64E39">
      <w:pPr>
        <w:spacing w:after="0" w:line="240" w:lineRule="auto"/>
        <w:jc w:val="both"/>
        <w:rPr>
          <w:rFonts w:ascii="Times New Roman" w:hAnsi="Times New Roman" w:cs="Times New Roman"/>
          <w:bCs/>
          <w:sz w:val="26"/>
          <w:szCs w:val="26"/>
        </w:rPr>
      </w:pPr>
      <w:r w:rsidRPr="00A64E39">
        <w:rPr>
          <w:rFonts w:ascii="Times New Roman" w:eastAsia="Calibri" w:hAnsi="Times New Roman" w:cs="Times New Roman"/>
          <w:bCs/>
          <w:sz w:val="26"/>
          <w:szCs w:val="26"/>
        </w:rPr>
        <w:t xml:space="preserve">в том, что он (она) имеет в наличии личное подсобное хозяйство                              размером </w:t>
      </w:r>
      <w:r w:rsidR="00A64E39">
        <w:rPr>
          <w:rFonts w:ascii="Times New Roman" w:hAnsi="Times New Roman" w:cs="Times New Roman"/>
          <w:bCs/>
          <w:sz w:val="26"/>
          <w:szCs w:val="26"/>
        </w:rPr>
        <w:t xml:space="preserve">____________ </w:t>
      </w:r>
      <w:proofErr w:type="gramStart"/>
      <w:r w:rsidR="00A64E39">
        <w:rPr>
          <w:rFonts w:ascii="Times New Roman" w:hAnsi="Times New Roman" w:cs="Times New Roman"/>
          <w:bCs/>
          <w:sz w:val="26"/>
          <w:szCs w:val="26"/>
        </w:rPr>
        <w:t>га</w:t>
      </w:r>
      <w:proofErr w:type="gramEnd"/>
      <w:r w:rsidR="00A64E39">
        <w:rPr>
          <w:rFonts w:ascii="Times New Roman" w:hAnsi="Times New Roman" w:cs="Times New Roman"/>
          <w:bCs/>
          <w:sz w:val="26"/>
          <w:szCs w:val="26"/>
        </w:rPr>
        <w:t>,</w:t>
      </w:r>
      <w:r w:rsidRPr="00A64E39">
        <w:rPr>
          <w:rFonts w:ascii="Times New Roman" w:eastAsia="Calibri" w:hAnsi="Times New Roman" w:cs="Times New Roman"/>
          <w:bCs/>
          <w:sz w:val="26"/>
          <w:szCs w:val="26"/>
        </w:rPr>
        <w:t xml:space="preserve"> </w:t>
      </w:r>
    </w:p>
    <w:p w:rsidR="002800CE" w:rsidRDefault="002800CE" w:rsidP="00A64E39">
      <w:pPr>
        <w:spacing w:after="0" w:line="240" w:lineRule="auto"/>
        <w:jc w:val="both"/>
        <w:rPr>
          <w:rFonts w:ascii="Times New Roman" w:hAnsi="Times New Roman" w:cs="Times New Roman"/>
          <w:bCs/>
          <w:sz w:val="26"/>
          <w:szCs w:val="26"/>
        </w:rPr>
      </w:pPr>
      <w:r w:rsidRPr="00A64E39">
        <w:rPr>
          <w:rFonts w:ascii="Times New Roman" w:eastAsia="Calibri" w:hAnsi="Times New Roman" w:cs="Times New Roman"/>
          <w:bCs/>
          <w:sz w:val="26"/>
          <w:szCs w:val="26"/>
        </w:rPr>
        <w:t xml:space="preserve">которое </w:t>
      </w:r>
      <w:r w:rsidR="00A64E39">
        <w:rPr>
          <w:rFonts w:ascii="Times New Roman" w:hAnsi="Times New Roman" w:cs="Times New Roman"/>
          <w:bCs/>
          <w:sz w:val="26"/>
          <w:szCs w:val="26"/>
        </w:rPr>
        <w:t xml:space="preserve"> расположено _______________________________________________________</w:t>
      </w:r>
    </w:p>
    <w:p w:rsidR="00A64E39" w:rsidRDefault="00A64E39" w:rsidP="00A64E39">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w:t>
      </w:r>
    </w:p>
    <w:p w:rsidR="00A64E39" w:rsidRPr="00A64E39" w:rsidRDefault="00A64E39" w:rsidP="00A64E39">
      <w:pPr>
        <w:spacing w:after="0" w:line="240" w:lineRule="auto"/>
        <w:jc w:val="both"/>
        <w:rPr>
          <w:rFonts w:ascii="Times New Roman" w:eastAsia="Calibri" w:hAnsi="Times New Roman" w:cs="Times New Roman"/>
          <w:bCs/>
          <w:sz w:val="26"/>
          <w:szCs w:val="26"/>
        </w:rPr>
      </w:pPr>
      <w:r>
        <w:rPr>
          <w:rFonts w:ascii="Times New Roman" w:hAnsi="Times New Roman" w:cs="Times New Roman"/>
          <w:bCs/>
          <w:sz w:val="26"/>
          <w:szCs w:val="26"/>
        </w:rPr>
        <w:t xml:space="preserve">                                                (указывается местоположение участка)</w:t>
      </w:r>
    </w:p>
    <w:p w:rsidR="002800CE" w:rsidRPr="00A64E39" w:rsidRDefault="002800CE" w:rsidP="00A64E39">
      <w:pPr>
        <w:spacing w:after="0" w:line="240" w:lineRule="auto"/>
        <w:rPr>
          <w:rFonts w:ascii="Times New Roman" w:eastAsia="Calibri" w:hAnsi="Times New Roman" w:cs="Times New Roman"/>
          <w:bCs/>
          <w:sz w:val="26"/>
          <w:szCs w:val="26"/>
        </w:rPr>
      </w:pPr>
    </w:p>
    <w:p w:rsidR="00A64E39" w:rsidRDefault="002800CE" w:rsidP="00A64E39">
      <w:pPr>
        <w:spacing w:after="0" w:line="240" w:lineRule="auto"/>
        <w:jc w:val="both"/>
        <w:rPr>
          <w:rFonts w:ascii="Times New Roman" w:hAnsi="Times New Roman" w:cs="Times New Roman"/>
          <w:bCs/>
          <w:sz w:val="26"/>
          <w:szCs w:val="26"/>
        </w:rPr>
      </w:pPr>
      <w:r w:rsidRPr="00A64E39">
        <w:rPr>
          <w:rFonts w:ascii="Times New Roman" w:eastAsia="Calibri" w:hAnsi="Times New Roman" w:cs="Times New Roman"/>
          <w:bCs/>
          <w:sz w:val="26"/>
          <w:szCs w:val="26"/>
        </w:rPr>
        <w:t>В  20</w:t>
      </w:r>
      <w:r w:rsidR="00A64E39">
        <w:rPr>
          <w:rFonts w:ascii="Times New Roman" w:hAnsi="Times New Roman" w:cs="Times New Roman"/>
          <w:bCs/>
          <w:sz w:val="26"/>
          <w:szCs w:val="26"/>
        </w:rPr>
        <w:t xml:space="preserve">___ </w:t>
      </w:r>
      <w:r w:rsidRPr="00A64E39">
        <w:rPr>
          <w:rFonts w:ascii="Times New Roman" w:eastAsia="Calibri" w:hAnsi="Times New Roman" w:cs="Times New Roman"/>
          <w:bCs/>
          <w:sz w:val="26"/>
          <w:szCs w:val="26"/>
        </w:rPr>
        <w:t xml:space="preserve">году   на  </w:t>
      </w:r>
      <w:r w:rsidR="00A64E39">
        <w:rPr>
          <w:rFonts w:ascii="Times New Roman" w:hAnsi="Times New Roman" w:cs="Times New Roman"/>
          <w:bCs/>
          <w:sz w:val="26"/>
          <w:szCs w:val="26"/>
        </w:rPr>
        <w:t xml:space="preserve"> указанном</w:t>
      </w:r>
      <w:r w:rsidRPr="00A64E39">
        <w:rPr>
          <w:rFonts w:ascii="Times New Roman" w:eastAsia="Calibri" w:hAnsi="Times New Roman" w:cs="Times New Roman"/>
          <w:bCs/>
          <w:sz w:val="26"/>
          <w:szCs w:val="26"/>
        </w:rPr>
        <w:t xml:space="preserve">  участке   </w:t>
      </w:r>
      <w:r w:rsidR="00A64E39">
        <w:rPr>
          <w:rFonts w:ascii="Times New Roman" w:hAnsi="Times New Roman" w:cs="Times New Roman"/>
          <w:bCs/>
          <w:sz w:val="26"/>
          <w:szCs w:val="26"/>
        </w:rPr>
        <w:t>выращивае</w:t>
      </w:r>
      <w:r w:rsidRPr="00A64E39">
        <w:rPr>
          <w:rFonts w:ascii="Times New Roman" w:eastAsia="Calibri" w:hAnsi="Times New Roman" w:cs="Times New Roman"/>
          <w:bCs/>
          <w:sz w:val="26"/>
          <w:szCs w:val="26"/>
        </w:rPr>
        <w:t>тся</w:t>
      </w:r>
      <w:r w:rsidR="00A64E39">
        <w:rPr>
          <w:rFonts w:ascii="Times New Roman" w:hAnsi="Times New Roman" w:cs="Times New Roman"/>
          <w:bCs/>
          <w:sz w:val="26"/>
          <w:szCs w:val="26"/>
        </w:rPr>
        <w:t>:</w:t>
      </w:r>
    </w:p>
    <w:p w:rsidR="00A64E39" w:rsidRDefault="00A64E39" w:rsidP="00A64E39">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w:t>
      </w:r>
    </w:p>
    <w:p w:rsidR="002800CE" w:rsidRPr="00A64E39" w:rsidRDefault="00A64E39" w:rsidP="00A64E39">
      <w:pPr>
        <w:spacing w:after="0" w:line="240" w:lineRule="auto"/>
        <w:jc w:val="both"/>
        <w:rPr>
          <w:rFonts w:ascii="Times New Roman" w:eastAsia="Calibri" w:hAnsi="Times New Roman" w:cs="Times New Roman"/>
          <w:bCs/>
          <w:sz w:val="26"/>
          <w:szCs w:val="26"/>
          <w:u w:val="single"/>
        </w:rPr>
      </w:pPr>
      <w:proofErr w:type="gramStart"/>
      <w:r>
        <w:rPr>
          <w:rFonts w:ascii="Times New Roman" w:hAnsi="Times New Roman" w:cs="Times New Roman"/>
          <w:bCs/>
          <w:sz w:val="26"/>
          <w:szCs w:val="26"/>
        </w:rPr>
        <w:t>__________________________________________________________________________</w:t>
      </w:r>
      <w:r w:rsidR="002800CE" w:rsidRPr="00A64E39">
        <w:rPr>
          <w:rFonts w:ascii="Times New Roman" w:eastAsia="Calibri" w:hAnsi="Times New Roman" w:cs="Times New Roman"/>
          <w:bCs/>
          <w:sz w:val="26"/>
          <w:szCs w:val="26"/>
        </w:rPr>
        <w:t xml:space="preserve">   (перечислить</w:t>
      </w:r>
      <w:r>
        <w:rPr>
          <w:rFonts w:ascii="Times New Roman" w:hAnsi="Times New Roman" w:cs="Times New Roman"/>
          <w:bCs/>
          <w:sz w:val="26"/>
          <w:szCs w:val="26"/>
        </w:rPr>
        <w:t xml:space="preserve"> скот, птицу, кроликов, нутрий,</w:t>
      </w:r>
      <w:r w:rsidR="002800CE" w:rsidRPr="00A64E39">
        <w:rPr>
          <w:rFonts w:ascii="Times New Roman" w:eastAsia="Calibri" w:hAnsi="Times New Roman" w:cs="Times New Roman"/>
          <w:bCs/>
          <w:sz w:val="26"/>
          <w:szCs w:val="26"/>
        </w:rPr>
        <w:t xml:space="preserve"> продукцию </w:t>
      </w:r>
      <w:r>
        <w:rPr>
          <w:rFonts w:ascii="Times New Roman" w:hAnsi="Times New Roman" w:cs="Times New Roman"/>
          <w:bCs/>
          <w:sz w:val="26"/>
          <w:szCs w:val="26"/>
        </w:rPr>
        <w:t>растениеводства</w:t>
      </w:r>
      <w:r w:rsidR="002800CE" w:rsidRPr="00A64E39">
        <w:rPr>
          <w:rFonts w:ascii="Times New Roman" w:eastAsia="Calibri" w:hAnsi="Times New Roman" w:cs="Times New Roman"/>
          <w:bCs/>
          <w:sz w:val="26"/>
          <w:szCs w:val="26"/>
        </w:rPr>
        <w:t xml:space="preserve">, </w:t>
      </w:r>
      <w:r>
        <w:rPr>
          <w:rFonts w:ascii="Times New Roman" w:hAnsi="Times New Roman" w:cs="Times New Roman"/>
          <w:bCs/>
          <w:sz w:val="26"/>
          <w:szCs w:val="26"/>
        </w:rPr>
        <w:t>пчеловодства,</w:t>
      </w:r>
      <w:r w:rsidR="002800CE" w:rsidRPr="00A64E39">
        <w:rPr>
          <w:rFonts w:ascii="Times New Roman" w:eastAsia="Calibri" w:hAnsi="Times New Roman" w:cs="Times New Roman"/>
          <w:bCs/>
          <w:sz w:val="26"/>
          <w:szCs w:val="26"/>
        </w:rPr>
        <w:t>, цветоводства</w:t>
      </w:r>
      <w:r>
        <w:rPr>
          <w:rFonts w:ascii="Times New Roman" w:hAnsi="Times New Roman" w:cs="Times New Roman"/>
          <w:bCs/>
          <w:sz w:val="26"/>
          <w:szCs w:val="26"/>
        </w:rPr>
        <w:t xml:space="preserve"> и т.д.</w:t>
      </w:r>
      <w:r w:rsidR="002800CE" w:rsidRPr="00A64E39">
        <w:rPr>
          <w:rFonts w:ascii="Times New Roman" w:eastAsia="Calibri" w:hAnsi="Times New Roman" w:cs="Times New Roman"/>
          <w:bCs/>
          <w:sz w:val="26"/>
          <w:szCs w:val="26"/>
        </w:rPr>
        <w:t>)</w:t>
      </w:r>
      <w:proofErr w:type="gramEnd"/>
    </w:p>
    <w:p w:rsidR="002800CE" w:rsidRPr="00A64E39" w:rsidRDefault="002800CE" w:rsidP="00A64E39">
      <w:pPr>
        <w:spacing w:after="0" w:line="240" w:lineRule="auto"/>
        <w:jc w:val="center"/>
        <w:rPr>
          <w:rFonts w:ascii="Times New Roman" w:eastAsia="Calibri" w:hAnsi="Times New Roman" w:cs="Times New Roman"/>
          <w:bCs/>
          <w:sz w:val="26"/>
          <w:szCs w:val="26"/>
        </w:rPr>
      </w:pPr>
    </w:p>
    <w:p w:rsidR="002800CE" w:rsidRDefault="002800CE" w:rsidP="00A64E39">
      <w:pPr>
        <w:spacing w:after="0" w:line="240" w:lineRule="auto"/>
        <w:rPr>
          <w:rFonts w:ascii="Times New Roman" w:hAnsi="Times New Roman" w:cs="Times New Roman"/>
          <w:bCs/>
          <w:sz w:val="26"/>
          <w:szCs w:val="26"/>
        </w:rPr>
      </w:pPr>
      <w:r w:rsidRPr="00A64E39">
        <w:rPr>
          <w:rFonts w:ascii="Times New Roman" w:eastAsia="Calibri" w:hAnsi="Times New Roman" w:cs="Times New Roman"/>
          <w:bCs/>
          <w:sz w:val="26"/>
          <w:szCs w:val="26"/>
        </w:rPr>
        <w:t>Справка выдана</w:t>
      </w:r>
      <w:r w:rsidR="00A64E39">
        <w:rPr>
          <w:rFonts w:ascii="Times New Roman" w:hAnsi="Times New Roman" w:cs="Times New Roman"/>
          <w:bCs/>
          <w:sz w:val="26"/>
          <w:szCs w:val="26"/>
        </w:rPr>
        <w:t xml:space="preserve"> «_____»____________ 20___года.</w:t>
      </w:r>
    </w:p>
    <w:p w:rsidR="00A64E39" w:rsidRPr="00A64E39" w:rsidRDefault="00A64E39" w:rsidP="00A64E39">
      <w:pPr>
        <w:spacing w:after="0" w:line="240" w:lineRule="auto"/>
        <w:rPr>
          <w:rFonts w:ascii="Times New Roman" w:eastAsia="Calibri" w:hAnsi="Times New Roman" w:cs="Times New Roman"/>
          <w:bCs/>
          <w:sz w:val="26"/>
          <w:szCs w:val="26"/>
        </w:rPr>
      </w:pPr>
    </w:p>
    <w:p w:rsidR="002800CE" w:rsidRPr="00A64E39" w:rsidRDefault="002800CE" w:rsidP="00A64E39">
      <w:pPr>
        <w:spacing w:after="0" w:line="240" w:lineRule="auto"/>
        <w:rPr>
          <w:rFonts w:ascii="Times New Roman" w:eastAsia="Calibri" w:hAnsi="Times New Roman" w:cs="Times New Roman"/>
          <w:bCs/>
          <w:sz w:val="26"/>
          <w:szCs w:val="26"/>
        </w:rPr>
      </w:pPr>
      <w:r w:rsidRPr="00A64E39">
        <w:rPr>
          <w:rFonts w:ascii="Times New Roman" w:eastAsia="Calibri" w:hAnsi="Times New Roman" w:cs="Times New Roman"/>
          <w:bCs/>
          <w:sz w:val="26"/>
          <w:szCs w:val="26"/>
        </w:rPr>
        <w:t xml:space="preserve">Срок действия справки </w:t>
      </w:r>
      <w:r w:rsidR="00A64E39">
        <w:rPr>
          <w:rFonts w:ascii="Times New Roman" w:hAnsi="Times New Roman" w:cs="Times New Roman"/>
          <w:bCs/>
          <w:sz w:val="26"/>
          <w:szCs w:val="26"/>
        </w:rPr>
        <w:t>1 (один) год.</w:t>
      </w:r>
    </w:p>
    <w:p w:rsidR="002800CE" w:rsidRPr="00A64E39" w:rsidRDefault="002800CE" w:rsidP="00A64E39">
      <w:pPr>
        <w:spacing w:after="0" w:line="240" w:lineRule="auto"/>
        <w:rPr>
          <w:rFonts w:ascii="Times New Roman" w:eastAsia="Calibri" w:hAnsi="Times New Roman" w:cs="Times New Roman"/>
          <w:bCs/>
          <w:sz w:val="26"/>
          <w:szCs w:val="26"/>
        </w:rPr>
      </w:pPr>
    </w:p>
    <w:p w:rsidR="002800CE" w:rsidRPr="00A64E39" w:rsidRDefault="002800CE" w:rsidP="00A64E39">
      <w:pPr>
        <w:spacing w:after="0" w:line="240" w:lineRule="auto"/>
        <w:rPr>
          <w:rFonts w:ascii="Times New Roman" w:eastAsia="Calibri" w:hAnsi="Times New Roman" w:cs="Times New Roman"/>
          <w:bCs/>
          <w:sz w:val="26"/>
          <w:szCs w:val="26"/>
        </w:rPr>
      </w:pPr>
    </w:p>
    <w:p w:rsidR="002800CE" w:rsidRPr="00A64E39" w:rsidRDefault="002800CE" w:rsidP="00A64E39">
      <w:pPr>
        <w:spacing w:after="0" w:line="240" w:lineRule="auto"/>
        <w:rPr>
          <w:rFonts w:ascii="Times New Roman" w:eastAsia="Calibri" w:hAnsi="Times New Roman" w:cs="Times New Roman"/>
          <w:bCs/>
          <w:sz w:val="26"/>
          <w:szCs w:val="26"/>
        </w:rPr>
      </w:pPr>
    </w:p>
    <w:p w:rsidR="002800CE" w:rsidRPr="00A64E39" w:rsidRDefault="002800CE" w:rsidP="00A64E39">
      <w:pPr>
        <w:spacing w:after="0" w:line="240" w:lineRule="auto"/>
        <w:rPr>
          <w:rFonts w:ascii="Times New Roman" w:eastAsia="Calibri" w:hAnsi="Times New Roman" w:cs="Times New Roman"/>
          <w:bCs/>
          <w:sz w:val="26"/>
          <w:szCs w:val="26"/>
        </w:rPr>
      </w:pPr>
      <w:r w:rsidRPr="00A64E39">
        <w:rPr>
          <w:rFonts w:ascii="Times New Roman" w:eastAsia="Calibri" w:hAnsi="Times New Roman" w:cs="Times New Roman"/>
          <w:bCs/>
          <w:sz w:val="26"/>
          <w:szCs w:val="26"/>
        </w:rPr>
        <w:t xml:space="preserve">Глава государственной администрации     </w:t>
      </w:r>
      <w:r w:rsidR="00A64E39">
        <w:rPr>
          <w:rFonts w:ascii="Times New Roman" w:hAnsi="Times New Roman" w:cs="Times New Roman"/>
          <w:bCs/>
          <w:sz w:val="26"/>
          <w:szCs w:val="26"/>
        </w:rPr>
        <w:t>_________________      ____________________</w:t>
      </w:r>
      <w:r w:rsidRPr="00A64E39">
        <w:rPr>
          <w:rFonts w:ascii="Times New Roman" w:eastAsia="Calibri" w:hAnsi="Times New Roman" w:cs="Times New Roman"/>
          <w:bCs/>
          <w:sz w:val="26"/>
          <w:szCs w:val="26"/>
        </w:rPr>
        <w:t xml:space="preserve">                                             </w:t>
      </w:r>
    </w:p>
    <w:p w:rsidR="00F1069D" w:rsidRPr="00A64E39" w:rsidRDefault="00A64E39" w:rsidP="00F1069D">
      <w:pPr>
        <w:rPr>
          <w:rFonts w:ascii="Times New Roman" w:hAnsi="Times New Roman" w:cs="Times New Roman"/>
          <w:sz w:val="24"/>
          <w:szCs w:val="24"/>
        </w:rPr>
      </w:pPr>
      <w:r w:rsidRPr="00A64E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E39">
        <w:rPr>
          <w:rFonts w:ascii="Times New Roman" w:hAnsi="Times New Roman" w:cs="Times New Roman"/>
          <w:sz w:val="24"/>
          <w:szCs w:val="24"/>
        </w:rPr>
        <w:t>(подпись)</w:t>
      </w:r>
      <w:r>
        <w:rPr>
          <w:rFonts w:ascii="Times New Roman" w:hAnsi="Times New Roman" w:cs="Times New Roman"/>
          <w:sz w:val="24"/>
          <w:szCs w:val="24"/>
        </w:rPr>
        <w:t xml:space="preserve">                             (Ф.И.О.)</w:t>
      </w:r>
    </w:p>
    <w:p w:rsidR="00F1069D" w:rsidRPr="001E76BA" w:rsidRDefault="00F1069D" w:rsidP="00F1069D"/>
    <w:p w:rsidR="00F1069D" w:rsidRDefault="00F1069D" w:rsidP="00F1069D"/>
    <w:p w:rsidR="00F1069D" w:rsidRPr="00C24988" w:rsidRDefault="00F1069D" w:rsidP="00903F9D">
      <w:pPr>
        <w:spacing w:line="240" w:lineRule="auto"/>
        <w:ind w:right="-2" w:firstLine="709"/>
        <w:contextualSpacing/>
        <w:jc w:val="both"/>
        <w:rPr>
          <w:rFonts w:ascii="Times New Roman" w:hAnsi="Times New Roman" w:cs="Times New Roman"/>
          <w:sz w:val="26"/>
          <w:szCs w:val="26"/>
        </w:rPr>
      </w:pPr>
    </w:p>
    <w:sectPr w:rsidR="00F1069D" w:rsidRPr="00C24988" w:rsidSect="00903F9D">
      <w:pgSz w:w="11906" w:h="16838" w:code="9"/>
      <w:pgMar w:top="1134" w:right="70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73628C"/>
    <w:rsid w:val="00107ECF"/>
    <w:rsid w:val="002800CE"/>
    <w:rsid w:val="002B7264"/>
    <w:rsid w:val="002C519F"/>
    <w:rsid w:val="00450B4F"/>
    <w:rsid w:val="00672377"/>
    <w:rsid w:val="006A4B83"/>
    <w:rsid w:val="00702C8D"/>
    <w:rsid w:val="0073628C"/>
    <w:rsid w:val="00795778"/>
    <w:rsid w:val="007E2E1C"/>
    <w:rsid w:val="00880984"/>
    <w:rsid w:val="00903F9D"/>
    <w:rsid w:val="00983328"/>
    <w:rsid w:val="00A64E39"/>
    <w:rsid w:val="00AD6230"/>
    <w:rsid w:val="00AF1106"/>
    <w:rsid w:val="00C24988"/>
    <w:rsid w:val="00D178AB"/>
    <w:rsid w:val="00D57B9B"/>
    <w:rsid w:val="00D71D2A"/>
    <w:rsid w:val="00DD14F8"/>
    <w:rsid w:val="00E77F75"/>
    <w:rsid w:val="00F1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6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F1069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57126879">
      <w:bodyDiv w:val="1"/>
      <w:marLeft w:val="0"/>
      <w:marRight w:val="0"/>
      <w:marTop w:val="0"/>
      <w:marBottom w:val="0"/>
      <w:divBdr>
        <w:top w:val="none" w:sz="0" w:space="0" w:color="auto"/>
        <w:left w:val="none" w:sz="0" w:space="0" w:color="auto"/>
        <w:bottom w:val="none" w:sz="0" w:space="0" w:color="auto"/>
        <w:right w:val="none" w:sz="0" w:space="0" w:color="auto"/>
      </w:divBdr>
    </w:div>
    <w:div w:id="20707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B26F-0C78-4BBA-A168-BF3F22D6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4883</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User</cp:lastModifiedBy>
  <cp:revision>5</cp:revision>
  <cp:lastPrinted>2019-08-27T06:40:00Z</cp:lastPrinted>
  <dcterms:created xsi:type="dcterms:W3CDTF">2019-08-26T18:05:00Z</dcterms:created>
  <dcterms:modified xsi:type="dcterms:W3CDTF">2019-08-28T06:24:00Z</dcterms:modified>
</cp:coreProperties>
</file>